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4D0" w:rsidRPr="001D7337" w:rsidRDefault="007424D0" w:rsidP="007424D0">
      <w:pPr>
        <w:jc w:val="center"/>
        <w:rPr>
          <w:rFonts w:asciiTheme="majorBidi" w:hAnsiTheme="majorBidi" w:cstheme="majorBidi"/>
          <w:b/>
          <w:bCs/>
          <w:i/>
          <w:iCs/>
          <w:sz w:val="24"/>
          <w:szCs w:val="24"/>
          <w:lang w:bidi="ar-IQ"/>
        </w:rPr>
      </w:pPr>
      <w:r w:rsidRPr="001D7337">
        <w:rPr>
          <w:rFonts w:asciiTheme="majorBidi" w:hAnsiTheme="majorBidi" w:cstheme="majorBidi"/>
          <w:b/>
          <w:bCs/>
          <w:i/>
          <w:iCs/>
          <w:sz w:val="24"/>
          <w:szCs w:val="24"/>
          <w:lang w:bidi="ar-IQ"/>
        </w:rPr>
        <w:t>CURRICULUM VITAL</w:t>
      </w:r>
    </w:p>
    <w:p w:rsidR="007424D0" w:rsidRPr="001D7337" w:rsidRDefault="000E5558" w:rsidP="000E5558">
      <w:pPr>
        <w:autoSpaceDE w:val="0"/>
        <w:autoSpaceDN w:val="0"/>
        <w:adjustRightInd w:val="0"/>
        <w:spacing w:after="0" w:line="240" w:lineRule="auto"/>
        <w:jc w:val="right"/>
        <w:rPr>
          <w:rFonts w:asciiTheme="majorBidi" w:hAnsiTheme="majorBidi" w:cstheme="majorBidi"/>
          <w:color w:val="000000"/>
          <w:sz w:val="24"/>
          <w:szCs w:val="24"/>
        </w:rPr>
      </w:pPr>
      <w:r w:rsidRPr="001D7337">
        <w:rPr>
          <w:rFonts w:asciiTheme="majorBidi" w:hAnsiTheme="majorBidi" w:cstheme="majorBidi"/>
          <w:noProof/>
          <w:color w:val="000000"/>
          <w:sz w:val="24"/>
          <w:szCs w:val="24"/>
        </w:rPr>
        <w:drawing>
          <wp:inline distT="0" distB="0" distL="0" distR="0">
            <wp:extent cx="934278" cy="1231900"/>
            <wp:effectExtent l="0" t="0" r="0" b="0"/>
            <wp:docPr id="1" name="صورة 1" descr="D:\الصور\صور\صورة عام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الصور\صور\صورة عامر.JPG"/>
                    <pic:cNvPicPr>
                      <a:picLocks noChangeAspect="1" noChangeArrowheads="1"/>
                    </pic:cNvPicPr>
                  </pic:nvPicPr>
                  <pic:blipFill rotWithShape="1">
                    <a:blip r:embed="rId7"/>
                    <a:srcRect l="6299" t="4351" r="8988" b="5669"/>
                    <a:stretch/>
                  </pic:blipFill>
                  <pic:spPr bwMode="auto">
                    <a:xfrm>
                      <a:off x="0" y="0"/>
                      <a:ext cx="935991" cy="123415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7424D0" w:rsidRPr="001D7337" w:rsidRDefault="007424D0" w:rsidP="007424D0">
      <w:pPr>
        <w:autoSpaceDE w:val="0"/>
        <w:autoSpaceDN w:val="0"/>
        <w:adjustRightInd w:val="0"/>
        <w:spacing w:after="0" w:line="240" w:lineRule="auto"/>
        <w:rPr>
          <w:rFonts w:asciiTheme="majorBidi" w:hAnsiTheme="majorBidi" w:cstheme="majorBidi"/>
          <w:color w:val="000000"/>
          <w:sz w:val="24"/>
          <w:szCs w:val="24"/>
        </w:rPr>
      </w:pPr>
    </w:p>
    <w:p w:rsidR="007424D0" w:rsidRPr="001D7337" w:rsidRDefault="00227F1C" w:rsidP="007424D0">
      <w:pPr>
        <w:autoSpaceDE w:val="0"/>
        <w:autoSpaceDN w:val="0"/>
        <w:adjustRightInd w:val="0"/>
        <w:spacing w:after="0" w:line="240" w:lineRule="auto"/>
        <w:rPr>
          <w:rFonts w:asciiTheme="majorBidi" w:hAnsiTheme="majorBidi" w:cstheme="majorBidi"/>
          <w:color w:val="000000"/>
          <w:sz w:val="24"/>
          <w:szCs w:val="24"/>
        </w:rPr>
      </w:pPr>
      <w:r>
        <w:rPr>
          <w:rFonts w:asciiTheme="majorBidi" w:hAnsiTheme="majorBidi" w:cstheme="majorBidi"/>
          <w:color w:val="000000"/>
          <w:sz w:val="24"/>
          <w:szCs w:val="24"/>
        </w:rPr>
        <w:t>1. Name: Amer Khazaal Saleh al-azzawi</w:t>
      </w:r>
    </w:p>
    <w:p w:rsidR="007424D0" w:rsidRPr="001D7337" w:rsidRDefault="007424D0" w:rsidP="007424D0">
      <w:pPr>
        <w:autoSpaceDE w:val="0"/>
        <w:autoSpaceDN w:val="0"/>
        <w:adjustRightInd w:val="0"/>
        <w:spacing w:after="0" w:line="240" w:lineRule="auto"/>
        <w:rPr>
          <w:rFonts w:asciiTheme="majorBidi" w:hAnsiTheme="majorBidi" w:cstheme="majorBidi"/>
          <w:color w:val="000000"/>
          <w:sz w:val="24"/>
          <w:szCs w:val="24"/>
        </w:rPr>
      </w:pPr>
    </w:p>
    <w:p w:rsidR="007424D0" w:rsidRPr="001D7337" w:rsidRDefault="007424D0" w:rsidP="007424D0">
      <w:pPr>
        <w:autoSpaceDE w:val="0"/>
        <w:autoSpaceDN w:val="0"/>
        <w:adjustRightInd w:val="0"/>
        <w:spacing w:after="0" w:line="240" w:lineRule="auto"/>
        <w:rPr>
          <w:rFonts w:asciiTheme="majorBidi" w:hAnsiTheme="majorBidi" w:cstheme="majorBidi"/>
          <w:color w:val="000000"/>
          <w:sz w:val="24"/>
          <w:szCs w:val="24"/>
        </w:rPr>
      </w:pPr>
      <w:r w:rsidRPr="001D7337">
        <w:rPr>
          <w:rFonts w:asciiTheme="majorBidi" w:hAnsiTheme="majorBidi" w:cstheme="majorBidi"/>
          <w:color w:val="000000"/>
          <w:sz w:val="24"/>
          <w:szCs w:val="24"/>
        </w:rPr>
        <w:t xml:space="preserve"> Position: PhD Virology</w:t>
      </w:r>
    </w:p>
    <w:p w:rsidR="007424D0" w:rsidRPr="001D7337" w:rsidRDefault="007424D0" w:rsidP="007424D0">
      <w:pPr>
        <w:autoSpaceDE w:val="0"/>
        <w:autoSpaceDN w:val="0"/>
        <w:adjustRightInd w:val="0"/>
        <w:spacing w:after="0" w:line="240" w:lineRule="auto"/>
        <w:rPr>
          <w:rFonts w:asciiTheme="majorBidi" w:hAnsiTheme="majorBidi" w:cstheme="majorBidi"/>
          <w:color w:val="000000"/>
          <w:sz w:val="24"/>
          <w:szCs w:val="24"/>
        </w:rPr>
      </w:pPr>
    </w:p>
    <w:p w:rsidR="007424D0" w:rsidRPr="001D7337" w:rsidRDefault="007424D0" w:rsidP="006457C4">
      <w:pPr>
        <w:autoSpaceDE w:val="0"/>
        <w:autoSpaceDN w:val="0"/>
        <w:adjustRightInd w:val="0"/>
        <w:spacing w:after="0" w:line="240" w:lineRule="auto"/>
        <w:rPr>
          <w:rFonts w:asciiTheme="majorBidi" w:hAnsiTheme="majorBidi" w:cstheme="majorBidi"/>
          <w:color w:val="000000"/>
          <w:sz w:val="24"/>
          <w:szCs w:val="24"/>
        </w:rPr>
      </w:pPr>
      <w:r w:rsidRPr="001D7337">
        <w:rPr>
          <w:rFonts w:asciiTheme="majorBidi" w:hAnsiTheme="majorBidi" w:cstheme="majorBidi"/>
          <w:color w:val="000000"/>
          <w:sz w:val="24"/>
          <w:szCs w:val="24"/>
        </w:rPr>
        <w:t xml:space="preserve">Current address: Department of Microbiology, College of Veterinary Medicine, University of </w:t>
      </w:r>
      <w:r w:rsidR="006457C4" w:rsidRPr="001D7337">
        <w:rPr>
          <w:rFonts w:asciiTheme="majorBidi" w:hAnsiTheme="majorBidi" w:cstheme="majorBidi"/>
          <w:color w:val="000000"/>
          <w:sz w:val="24"/>
          <w:szCs w:val="24"/>
        </w:rPr>
        <w:t>D</w:t>
      </w:r>
      <w:r w:rsidRPr="001D7337">
        <w:rPr>
          <w:rFonts w:asciiTheme="majorBidi" w:hAnsiTheme="majorBidi" w:cstheme="majorBidi"/>
          <w:color w:val="000000"/>
          <w:sz w:val="24"/>
          <w:szCs w:val="24"/>
        </w:rPr>
        <w:t>iyala, Iraq</w:t>
      </w:r>
    </w:p>
    <w:p w:rsidR="007424D0" w:rsidRPr="001D7337" w:rsidRDefault="007424D0" w:rsidP="007424D0">
      <w:pPr>
        <w:autoSpaceDE w:val="0"/>
        <w:autoSpaceDN w:val="0"/>
        <w:adjustRightInd w:val="0"/>
        <w:spacing w:after="0" w:line="240" w:lineRule="auto"/>
        <w:rPr>
          <w:rFonts w:asciiTheme="majorBidi" w:hAnsiTheme="majorBidi" w:cstheme="majorBidi"/>
          <w:color w:val="000000"/>
          <w:sz w:val="24"/>
          <w:szCs w:val="24"/>
        </w:rPr>
      </w:pPr>
    </w:p>
    <w:p w:rsidR="007424D0" w:rsidRPr="001D7337" w:rsidRDefault="007424D0" w:rsidP="007424D0">
      <w:pPr>
        <w:autoSpaceDE w:val="0"/>
        <w:autoSpaceDN w:val="0"/>
        <w:adjustRightInd w:val="0"/>
        <w:spacing w:after="0" w:line="240" w:lineRule="auto"/>
        <w:rPr>
          <w:rFonts w:asciiTheme="majorBidi" w:hAnsiTheme="majorBidi" w:cstheme="majorBidi"/>
          <w:b/>
          <w:bCs/>
          <w:i/>
          <w:iCs/>
          <w:color w:val="000000"/>
          <w:sz w:val="24"/>
          <w:szCs w:val="24"/>
        </w:rPr>
      </w:pPr>
      <w:r w:rsidRPr="001D7337">
        <w:rPr>
          <w:rFonts w:asciiTheme="majorBidi" w:hAnsiTheme="majorBidi" w:cstheme="majorBidi"/>
          <w:b/>
          <w:bCs/>
          <w:i/>
          <w:iCs/>
          <w:color w:val="000000"/>
          <w:sz w:val="24"/>
          <w:szCs w:val="24"/>
        </w:rPr>
        <w:t>1.1 Personal Data:</w:t>
      </w:r>
    </w:p>
    <w:p w:rsidR="007424D0" w:rsidRPr="001D7337" w:rsidRDefault="00B13232" w:rsidP="007424D0">
      <w:pPr>
        <w:autoSpaceDE w:val="0"/>
        <w:autoSpaceDN w:val="0"/>
        <w:adjustRightInd w:val="0"/>
        <w:spacing w:after="0" w:line="240" w:lineRule="auto"/>
        <w:rPr>
          <w:rFonts w:asciiTheme="majorBidi" w:hAnsiTheme="majorBidi" w:cstheme="majorBidi"/>
          <w:color w:val="000000"/>
          <w:sz w:val="24"/>
          <w:szCs w:val="24"/>
        </w:rPr>
      </w:pPr>
      <w:r w:rsidRPr="001D7337">
        <w:rPr>
          <w:rFonts w:asciiTheme="majorBidi" w:hAnsiTheme="majorBidi" w:cstheme="majorBidi"/>
          <w:color w:val="000000"/>
          <w:sz w:val="24"/>
          <w:szCs w:val="24"/>
        </w:rPr>
        <w:t xml:space="preserve">Gender: </w:t>
      </w:r>
      <w:r w:rsidR="007424D0" w:rsidRPr="001D7337">
        <w:rPr>
          <w:rFonts w:asciiTheme="majorBidi" w:hAnsiTheme="majorBidi" w:cstheme="majorBidi"/>
          <w:color w:val="000000"/>
          <w:sz w:val="24"/>
          <w:szCs w:val="24"/>
        </w:rPr>
        <w:t xml:space="preserve"> Male</w:t>
      </w:r>
    </w:p>
    <w:p w:rsidR="007424D0" w:rsidRPr="001D7337" w:rsidRDefault="007424D0" w:rsidP="007424D0">
      <w:pPr>
        <w:autoSpaceDE w:val="0"/>
        <w:autoSpaceDN w:val="0"/>
        <w:adjustRightInd w:val="0"/>
        <w:spacing w:after="0" w:line="240" w:lineRule="auto"/>
        <w:rPr>
          <w:rFonts w:asciiTheme="majorBidi" w:hAnsiTheme="majorBidi" w:cstheme="majorBidi"/>
          <w:color w:val="000000"/>
          <w:sz w:val="24"/>
          <w:szCs w:val="24"/>
        </w:rPr>
      </w:pPr>
      <w:r w:rsidRPr="001D7337">
        <w:rPr>
          <w:rFonts w:asciiTheme="majorBidi" w:hAnsiTheme="majorBidi" w:cstheme="majorBidi"/>
          <w:color w:val="000000"/>
          <w:sz w:val="24"/>
          <w:szCs w:val="24"/>
        </w:rPr>
        <w:t>Religion: Muslim</w:t>
      </w:r>
    </w:p>
    <w:p w:rsidR="007424D0" w:rsidRPr="001D7337" w:rsidRDefault="007424D0" w:rsidP="007424D0">
      <w:pPr>
        <w:autoSpaceDE w:val="0"/>
        <w:autoSpaceDN w:val="0"/>
        <w:adjustRightInd w:val="0"/>
        <w:spacing w:after="0" w:line="240" w:lineRule="auto"/>
        <w:rPr>
          <w:rFonts w:asciiTheme="majorBidi" w:hAnsiTheme="majorBidi" w:cstheme="majorBidi"/>
          <w:color w:val="000000"/>
          <w:sz w:val="24"/>
          <w:szCs w:val="24"/>
        </w:rPr>
      </w:pPr>
      <w:r w:rsidRPr="001D7337">
        <w:rPr>
          <w:rFonts w:asciiTheme="majorBidi" w:hAnsiTheme="majorBidi" w:cstheme="majorBidi"/>
          <w:color w:val="000000"/>
          <w:sz w:val="24"/>
          <w:szCs w:val="24"/>
        </w:rPr>
        <w:t>Marital Status: Married</w:t>
      </w:r>
      <w:r w:rsidR="006F6A3E" w:rsidRPr="001D7337">
        <w:rPr>
          <w:rFonts w:asciiTheme="majorBidi" w:hAnsiTheme="majorBidi" w:cstheme="majorBidi"/>
          <w:color w:val="000000"/>
          <w:sz w:val="24"/>
          <w:szCs w:val="24"/>
        </w:rPr>
        <w:t xml:space="preserve"> with three kids</w:t>
      </w:r>
    </w:p>
    <w:p w:rsidR="006F6A3E" w:rsidRPr="001D7337" w:rsidRDefault="006F6A3E" w:rsidP="007424D0">
      <w:pPr>
        <w:autoSpaceDE w:val="0"/>
        <w:autoSpaceDN w:val="0"/>
        <w:adjustRightInd w:val="0"/>
        <w:spacing w:after="0" w:line="240" w:lineRule="auto"/>
        <w:rPr>
          <w:rFonts w:asciiTheme="majorBidi" w:hAnsiTheme="majorBidi" w:cstheme="majorBidi"/>
          <w:color w:val="000000"/>
          <w:sz w:val="24"/>
          <w:szCs w:val="24"/>
        </w:rPr>
      </w:pPr>
      <w:r w:rsidRPr="001D7337">
        <w:rPr>
          <w:rFonts w:asciiTheme="majorBidi" w:hAnsiTheme="majorBidi" w:cstheme="majorBidi"/>
          <w:sz w:val="24"/>
          <w:szCs w:val="24"/>
          <w:lang w:bidi="ar-IQ"/>
        </w:rPr>
        <w:t>Nationality</w:t>
      </w:r>
      <w:r w:rsidRPr="001D7337">
        <w:rPr>
          <w:rFonts w:asciiTheme="majorBidi" w:hAnsiTheme="majorBidi" w:cstheme="majorBidi"/>
          <w:color w:val="000000"/>
          <w:sz w:val="24"/>
          <w:szCs w:val="24"/>
        </w:rPr>
        <w:t>: Iraqi</w:t>
      </w:r>
    </w:p>
    <w:p w:rsidR="006F6A3E" w:rsidRPr="001D7337" w:rsidRDefault="006F6A3E" w:rsidP="007424D0">
      <w:pPr>
        <w:autoSpaceDE w:val="0"/>
        <w:autoSpaceDN w:val="0"/>
        <w:adjustRightInd w:val="0"/>
        <w:spacing w:after="0" w:line="240" w:lineRule="auto"/>
        <w:rPr>
          <w:rFonts w:asciiTheme="majorBidi" w:hAnsiTheme="majorBidi" w:cstheme="majorBidi"/>
          <w:color w:val="000000"/>
          <w:sz w:val="24"/>
          <w:szCs w:val="24"/>
        </w:rPr>
      </w:pPr>
      <w:r w:rsidRPr="001D7337">
        <w:rPr>
          <w:rFonts w:asciiTheme="majorBidi" w:hAnsiTheme="majorBidi" w:cstheme="majorBidi"/>
          <w:color w:val="000000"/>
          <w:sz w:val="24"/>
          <w:szCs w:val="24"/>
        </w:rPr>
        <w:t>Phone: (00964)7711327232</w:t>
      </w:r>
    </w:p>
    <w:p w:rsidR="006F6A3E" w:rsidRPr="001D7337" w:rsidRDefault="006F6A3E" w:rsidP="007424D0">
      <w:pPr>
        <w:autoSpaceDE w:val="0"/>
        <w:autoSpaceDN w:val="0"/>
        <w:adjustRightInd w:val="0"/>
        <w:spacing w:after="0" w:line="240" w:lineRule="auto"/>
        <w:rPr>
          <w:rFonts w:asciiTheme="majorBidi" w:hAnsiTheme="majorBidi" w:cstheme="majorBidi"/>
          <w:color w:val="000000"/>
          <w:sz w:val="24"/>
          <w:szCs w:val="24"/>
        </w:rPr>
      </w:pPr>
      <w:r w:rsidRPr="001D7337">
        <w:rPr>
          <w:rFonts w:asciiTheme="majorBidi" w:hAnsiTheme="majorBidi" w:cstheme="majorBidi"/>
          <w:color w:val="000000"/>
          <w:sz w:val="24"/>
          <w:szCs w:val="24"/>
        </w:rPr>
        <w:t xml:space="preserve">Email: </w:t>
      </w:r>
      <w:hyperlink r:id="rId8" w:history="1">
        <w:r w:rsidRPr="001D7337">
          <w:rPr>
            <w:rStyle w:val="Hyperlink"/>
            <w:rFonts w:asciiTheme="majorBidi" w:hAnsiTheme="majorBidi" w:cstheme="majorBidi"/>
            <w:sz w:val="24"/>
            <w:szCs w:val="24"/>
          </w:rPr>
          <w:t>amer_alazawy@yahoo.com</w:t>
        </w:r>
      </w:hyperlink>
    </w:p>
    <w:p w:rsidR="006F6A3E" w:rsidRPr="001D7337" w:rsidRDefault="006F6A3E" w:rsidP="007424D0">
      <w:pPr>
        <w:autoSpaceDE w:val="0"/>
        <w:autoSpaceDN w:val="0"/>
        <w:adjustRightInd w:val="0"/>
        <w:spacing w:after="0" w:line="240" w:lineRule="auto"/>
        <w:rPr>
          <w:rFonts w:asciiTheme="majorBidi" w:hAnsiTheme="majorBidi" w:cstheme="majorBidi"/>
          <w:color w:val="000000"/>
          <w:sz w:val="24"/>
          <w:szCs w:val="24"/>
        </w:rPr>
      </w:pPr>
    </w:p>
    <w:p w:rsidR="007424D0" w:rsidRPr="001D7337" w:rsidRDefault="006F6A3E" w:rsidP="007424D0">
      <w:pPr>
        <w:autoSpaceDE w:val="0"/>
        <w:autoSpaceDN w:val="0"/>
        <w:adjustRightInd w:val="0"/>
        <w:spacing w:after="0" w:line="240" w:lineRule="auto"/>
        <w:rPr>
          <w:rFonts w:asciiTheme="majorBidi" w:hAnsiTheme="majorBidi" w:cstheme="majorBidi"/>
          <w:b/>
          <w:bCs/>
          <w:i/>
          <w:iCs/>
          <w:color w:val="000000"/>
          <w:sz w:val="24"/>
          <w:szCs w:val="24"/>
        </w:rPr>
      </w:pPr>
      <w:r w:rsidRPr="001D7337">
        <w:rPr>
          <w:rFonts w:asciiTheme="majorBidi" w:hAnsiTheme="majorBidi" w:cstheme="majorBidi"/>
          <w:b/>
          <w:bCs/>
          <w:i/>
          <w:iCs/>
          <w:sz w:val="24"/>
          <w:szCs w:val="24"/>
        </w:rPr>
        <w:t>2. Academic Qualifications:</w:t>
      </w:r>
    </w:p>
    <w:p w:rsidR="007424D0" w:rsidRPr="001D7337" w:rsidRDefault="007424D0" w:rsidP="007424D0">
      <w:pPr>
        <w:autoSpaceDE w:val="0"/>
        <w:autoSpaceDN w:val="0"/>
        <w:adjustRightInd w:val="0"/>
        <w:spacing w:after="0" w:line="240" w:lineRule="auto"/>
        <w:rPr>
          <w:rFonts w:asciiTheme="majorBidi" w:hAnsiTheme="majorBidi" w:cstheme="majorBidi"/>
          <w:color w:val="000000"/>
          <w:sz w:val="24"/>
          <w:szCs w:val="24"/>
        </w:rPr>
      </w:pPr>
    </w:p>
    <w:tbl>
      <w:tblPr>
        <w:tblStyle w:val="a3"/>
        <w:tblW w:w="9738" w:type="dxa"/>
        <w:tblLook w:val="04A0"/>
      </w:tblPr>
      <w:tblGrid>
        <w:gridCol w:w="2448"/>
        <w:gridCol w:w="3870"/>
        <w:gridCol w:w="900"/>
        <w:gridCol w:w="2520"/>
      </w:tblGrid>
      <w:tr w:rsidR="0061078A" w:rsidRPr="001D7337" w:rsidTr="002477A2">
        <w:tc>
          <w:tcPr>
            <w:tcW w:w="2448" w:type="dxa"/>
          </w:tcPr>
          <w:p w:rsidR="0061078A" w:rsidRPr="001D7337" w:rsidRDefault="0061078A" w:rsidP="007424D0">
            <w:pPr>
              <w:autoSpaceDE w:val="0"/>
              <w:autoSpaceDN w:val="0"/>
              <w:adjustRightInd w:val="0"/>
              <w:rPr>
                <w:rFonts w:asciiTheme="majorBidi" w:hAnsiTheme="majorBidi" w:cstheme="majorBidi"/>
                <w:color w:val="000000"/>
                <w:sz w:val="24"/>
                <w:szCs w:val="24"/>
              </w:rPr>
            </w:pPr>
            <w:r w:rsidRPr="001D7337">
              <w:rPr>
                <w:rFonts w:asciiTheme="majorBidi" w:hAnsiTheme="majorBidi" w:cstheme="majorBidi"/>
                <w:b/>
                <w:bCs/>
                <w:sz w:val="24"/>
                <w:szCs w:val="24"/>
              </w:rPr>
              <w:t>Degree Certification</w:t>
            </w:r>
          </w:p>
        </w:tc>
        <w:tc>
          <w:tcPr>
            <w:tcW w:w="3870" w:type="dxa"/>
          </w:tcPr>
          <w:p w:rsidR="0061078A" w:rsidRPr="001D7337" w:rsidRDefault="0061078A" w:rsidP="007424D0">
            <w:pPr>
              <w:autoSpaceDE w:val="0"/>
              <w:autoSpaceDN w:val="0"/>
              <w:adjustRightInd w:val="0"/>
              <w:rPr>
                <w:rFonts w:asciiTheme="majorBidi" w:hAnsiTheme="majorBidi" w:cstheme="majorBidi"/>
                <w:color w:val="000000"/>
                <w:sz w:val="24"/>
                <w:szCs w:val="24"/>
              </w:rPr>
            </w:pPr>
            <w:r w:rsidRPr="001D7337">
              <w:rPr>
                <w:rFonts w:asciiTheme="majorBidi" w:hAnsiTheme="majorBidi" w:cstheme="majorBidi"/>
                <w:b/>
                <w:bCs/>
                <w:sz w:val="24"/>
                <w:szCs w:val="24"/>
              </w:rPr>
              <w:t>University</w:t>
            </w:r>
          </w:p>
        </w:tc>
        <w:tc>
          <w:tcPr>
            <w:tcW w:w="900" w:type="dxa"/>
          </w:tcPr>
          <w:p w:rsidR="0061078A" w:rsidRPr="001D7337" w:rsidRDefault="0061078A" w:rsidP="007424D0">
            <w:pPr>
              <w:autoSpaceDE w:val="0"/>
              <w:autoSpaceDN w:val="0"/>
              <w:adjustRightInd w:val="0"/>
              <w:rPr>
                <w:rFonts w:asciiTheme="majorBidi" w:hAnsiTheme="majorBidi" w:cstheme="majorBidi"/>
                <w:color w:val="000000"/>
                <w:sz w:val="24"/>
                <w:szCs w:val="24"/>
              </w:rPr>
            </w:pPr>
            <w:r w:rsidRPr="001D7337">
              <w:rPr>
                <w:rFonts w:asciiTheme="majorBidi" w:hAnsiTheme="majorBidi" w:cstheme="majorBidi"/>
                <w:b/>
                <w:bCs/>
                <w:sz w:val="24"/>
                <w:szCs w:val="24"/>
              </w:rPr>
              <w:t>Date</w:t>
            </w:r>
          </w:p>
        </w:tc>
        <w:tc>
          <w:tcPr>
            <w:tcW w:w="2520" w:type="dxa"/>
          </w:tcPr>
          <w:p w:rsidR="0061078A" w:rsidRPr="001D7337" w:rsidRDefault="0061078A" w:rsidP="007424D0">
            <w:pPr>
              <w:autoSpaceDE w:val="0"/>
              <w:autoSpaceDN w:val="0"/>
              <w:adjustRightInd w:val="0"/>
              <w:rPr>
                <w:rFonts w:asciiTheme="majorBidi" w:hAnsiTheme="majorBidi" w:cstheme="majorBidi"/>
                <w:color w:val="000000"/>
                <w:sz w:val="24"/>
                <w:szCs w:val="24"/>
              </w:rPr>
            </w:pPr>
            <w:r w:rsidRPr="001D7337">
              <w:rPr>
                <w:rFonts w:asciiTheme="majorBidi" w:hAnsiTheme="majorBidi" w:cstheme="majorBidi"/>
                <w:b/>
                <w:bCs/>
                <w:sz w:val="24"/>
                <w:szCs w:val="24"/>
              </w:rPr>
              <w:t>Area of Certification</w:t>
            </w:r>
          </w:p>
        </w:tc>
      </w:tr>
      <w:tr w:rsidR="0061078A" w:rsidRPr="001D7337" w:rsidTr="002477A2">
        <w:tc>
          <w:tcPr>
            <w:tcW w:w="2448" w:type="dxa"/>
          </w:tcPr>
          <w:p w:rsidR="0061078A" w:rsidRPr="001D7337" w:rsidRDefault="002477A2" w:rsidP="007424D0">
            <w:pPr>
              <w:autoSpaceDE w:val="0"/>
              <w:autoSpaceDN w:val="0"/>
              <w:adjustRightInd w:val="0"/>
              <w:rPr>
                <w:rFonts w:asciiTheme="majorBidi" w:hAnsiTheme="majorBidi" w:cstheme="majorBidi"/>
                <w:color w:val="000000"/>
                <w:sz w:val="24"/>
                <w:szCs w:val="24"/>
              </w:rPr>
            </w:pPr>
            <w:r w:rsidRPr="001D7337">
              <w:rPr>
                <w:rFonts w:asciiTheme="majorBidi" w:hAnsiTheme="majorBidi" w:cstheme="majorBidi"/>
                <w:color w:val="000000"/>
                <w:sz w:val="24"/>
                <w:szCs w:val="24"/>
              </w:rPr>
              <w:t>PhD</w:t>
            </w:r>
          </w:p>
        </w:tc>
        <w:tc>
          <w:tcPr>
            <w:tcW w:w="3870" w:type="dxa"/>
          </w:tcPr>
          <w:p w:rsidR="0061078A" w:rsidRPr="001D7337" w:rsidRDefault="002477A2" w:rsidP="007424D0">
            <w:pPr>
              <w:autoSpaceDE w:val="0"/>
              <w:autoSpaceDN w:val="0"/>
              <w:adjustRightInd w:val="0"/>
              <w:rPr>
                <w:rFonts w:asciiTheme="majorBidi" w:hAnsiTheme="majorBidi" w:cstheme="majorBidi"/>
                <w:color w:val="000000"/>
                <w:sz w:val="24"/>
                <w:szCs w:val="24"/>
              </w:rPr>
            </w:pPr>
            <w:r w:rsidRPr="001D7337">
              <w:rPr>
                <w:rFonts w:asciiTheme="majorBidi" w:hAnsiTheme="majorBidi" w:cstheme="majorBidi"/>
                <w:sz w:val="24"/>
                <w:szCs w:val="24"/>
              </w:rPr>
              <w:t>University Putra Malaysia (UPM)</w:t>
            </w:r>
          </w:p>
        </w:tc>
        <w:tc>
          <w:tcPr>
            <w:tcW w:w="900" w:type="dxa"/>
          </w:tcPr>
          <w:p w:rsidR="0061078A" w:rsidRPr="001D7337" w:rsidRDefault="002477A2" w:rsidP="007424D0">
            <w:pPr>
              <w:autoSpaceDE w:val="0"/>
              <w:autoSpaceDN w:val="0"/>
              <w:adjustRightInd w:val="0"/>
              <w:rPr>
                <w:rFonts w:asciiTheme="majorBidi" w:hAnsiTheme="majorBidi" w:cstheme="majorBidi"/>
                <w:color w:val="000000"/>
                <w:sz w:val="24"/>
                <w:szCs w:val="24"/>
              </w:rPr>
            </w:pPr>
            <w:r w:rsidRPr="001D7337">
              <w:rPr>
                <w:rFonts w:asciiTheme="majorBidi" w:hAnsiTheme="majorBidi" w:cstheme="majorBidi"/>
                <w:color w:val="000000"/>
                <w:sz w:val="24"/>
                <w:szCs w:val="24"/>
              </w:rPr>
              <w:t>2011</w:t>
            </w:r>
          </w:p>
        </w:tc>
        <w:tc>
          <w:tcPr>
            <w:tcW w:w="2520" w:type="dxa"/>
          </w:tcPr>
          <w:p w:rsidR="0061078A" w:rsidRPr="001D7337" w:rsidRDefault="002477A2" w:rsidP="007424D0">
            <w:pPr>
              <w:autoSpaceDE w:val="0"/>
              <w:autoSpaceDN w:val="0"/>
              <w:adjustRightInd w:val="0"/>
              <w:rPr>
                <w:rFonts w:asciiTheme="majorBidi" w:hAnsiTheme="majorBidi" w:cstheme="majorBidi"/>
                <w:color w:val="000000"/>
                <w:sz w:val="24"/>
                <w:szCs w:val="24"/>
              </w:rPr>
            </w:pPr>
            <w:r w:rsidRPr="001D7337">
              <w:rPr>
                <w:rFonts w:asciiTheme="majorBidi" w:hAnsiTheme="majorBidi" w:cstheme="majorBidi"/>
                <w:color w:val="000000"/>
                <w:sz w:val="24"/>
                <w:szCs w:val="24"/>
              </w:rPr>
              <w:t>Virology</w:t>
            </w:r>
          </w:p>
        </w:tc>
      </w:tr>
      <w:tr w:rsidR="0061078A" w:rsidRPr="001D7337" w:rsidTr="002477A2">
        <w:tc>
          <w:tcPr>
            <w:tcW w:w="2448" w:type="dxa"/>
          </w:tcPr>
          <w:p w:rsidR="0061078A" w:rsidRPr="001D7337" w:rsidRDefault="002477A2" w:rsidP="007424D0">
            <w:pPr>
              <w:autoSpaceDE w:val="0"/>
              <w:autoSpaceDN w:val="0"/>
              <w:adjustRightInd w:val="0"/>
              <w:rPr>
                <w:rFonts w:asciiTheme="majorBidi" w:hAnsiTheme="majorBidi" w:cstheme="majorBidi"/>
                <w:color w:val="000000"/>
                <w:sz w:val="24"/>
                <w:szCs w:val="24"/>
              </w:rPr>
            </w:pPr>
            <w:r w:rsidRPr="001D7337">
              <w:rPr>
                <w:rFonts w:asciiTheme="majorBidi" w:hAnsiTheme="majorBidi" w:cstheme="majorBidi"/>
                <w:color w:val="000000"/>
                <w:sz w:val="24"/>
                <w:szCs w:val="24"/>
              </w:rPr>
              <w:t>M.Sc.</w:t>
            </w:r>
          </w:p>
        </w:tc>
        <w:tc>
          <w:tcPr>
            <w:tcW w:w="3870" w:type="dxa"/>
          </w:tcPr>
          <w:p w:rsidR="0061078A" w:rsidRPr="001D7337" w:rsidRDefault="002477A2" w:rsidP="007424D0">
            <w:pPr>
              <w:autoSpaceDE w:val="0"/>
              <w:autoSpaceDN w:val="0"/>
              <w:adjustRightInd w:val="0"/>
              <w:rPr>
                <w:rFonts w:asciiTheme="majorBidi" w:hAnsiTheme="majorBidi" w:cstheme="majorBidi"/>
                <w:color w:val="000000"/>
                <w:sz w:val="24"/>
                <w:szCs w:val="24"/>
              </w:rPr>
            </w:pPr>
            <w:r w:rsidRPr="001D7337">
              <w:rPr>
                <w:rFonts w:asciiTheme="majorBidi" w:hAnsiTheme="majorBidi" w:cstheme="majorBidi"/>
                <w:sz w:val="24"/>
                <w:szCs w:val="24"/>
              </w:rPr>
              <w:t>Baghdad University, Iraq</w:t>
            </w:r>
          </w:p>
        </w:tc>
        <w:tc>
          <w:tcPr>
            <w:tcW w:w="900" w:type="dxa"/>
          </w:tcPr>
          <w:p w:rsidR="0061078A" w:rsidRPr="001D7337" w:rsidRDefault="002477A2" w:rsidP="007424D0">
            <w:pPr>
              <w:autoSpaceDE w:val="0"/>
              <w:autoSpaceDN w:val="0"/>
              <w:adjustRightInd w:val="0"/>
              <w:rPr>
                <w:rFonts w:asciiTheme="majorBidi" w:hAnsiTheme="majorBidi" w:cstheme="majorBidi"/>
                <w:color w:val="000000"/>
                <w:sz w:val="24"/>
                <w:szCs w:val="24"/>
              </w:rPr>
            </w:pPr>
            <w:r w:rsidRPr="001D7337">
              <w:rPr>
                <w:rFonts w:asciiTheme="majorBidi" w:hAnsiTheme="majorBidi" w:cstheme="majorBidi"/>
                <w:color w:val="000000"/>
                <w:sz w:val="24"/>
                <w:szCs w:val="24"/>
              </w:rPr>
              <w:t>2001</w:t>
            </w:r>
          </w:p>
        </w:tc>
        <w:tc>
          <w:tcPr>
            <w:tcW w:w="2520" w:type="dxa"/>
          </w:tcPr>
          <w:p w:rsidR="0061078A" w:rsidRPr="001D7337" w:rsidRDefault="002477A2" w:rsidP="007424D0">
            <w:pPr>
              <w:autoSpaceDE w:val="0"/>
              <w:autoSpaceDN w:val="0"/>
              <w:adjustRightInd w:val="0"/>
              <w:rPr>
                <w:rFonts w:asciiTheme="majorBidi" w:hAnsiTheme="majorBidi" w:cstheme="majorBidi"/>
                <w:color w:val="000000"/>
                <w:sz w:val="24"/>
                <w:szCs w:val="24"/>
              </w:rPr>
            </w:pPr>
            <w:r w:rsidRPr="001D7337">
              <w:rPr>
                <w:rFonts w:asciiTheme="majorBidi" w:hAnsiTheme="majorBidi" w:cstheme="majorBidi"/>
                <w:color w:val="000000"/>
                <w:sz w:val="24"/>
                <w:szCs w:val="24"/>
              </w:rPr>
              <w:t>Poultry Diseases</w:t>
            </w:r>
          </w:p>
        </w:tc>
      </w:tr>
      <w:tr w:rsidR="0061078A" w:rsidRPr="001D7337" w:rsidTr="002477A2">
        <w:tc>
          <w:tcPr>
            <w:tcW w:w="2448" w:type="dxa"/>
          </w:tcPr>
          <w:p w:rsidR="0061078A" w:rsidRPr="001D7337" w:rsidRDefault="002477A2" w:rsidP="007424D0">
            <w:pPr>
              <w:autoSpaceDE w:val="0"/>
              <w:autoSpaceDN w:val="0"/>
              <w:adjustRightInd w:val="0"/>
              <w:rPr>
                <w:rFonts w:asciiTheme="majorBidi" w:hAnsiTheme="majorBidi" w:cstheme="majorBidi"/>
                <w:color w:val="000000"/>
                <w:sz w:val="24"/>
                <w:szCs w:val="24"/>
              </w:rPr>
            </w:pPr>
            <w:r w:rsidRPr="001D7337">
              <w:rPr>
                <w:rFonts w:asciiTheme="majorBidi" w:hAnsiTheme="majorBidi" w:cstheme="majorBidi"/>
                <w:sz w:val="24"/>
                <w:szCs w:val="24"/>
              </w:rPr>
              <w:t>B.Sc.</w:t>
            </w:r>
          </w:p>
        </w:tc>
        <w:tc>
          <w:tcPr>
            <w:tcW w:w="3870" w:type="dxa"/>
          </w:tcPr>
          <w:p w:rsidR="0061078A" w:rsidRPr="001D7337" w:rsidRDefault="002477A2" w:rsidP="007424D0">
            <w:pPr>
              <w:autoSpaceDE w:val="0"/>
              <w:autoSpaceDN w:val="0"/>
              <w:adjustRightInd w:val="0"/>
              <w:rPr>
                <w:rFonts w:asciiTheme="majorBidi" w:hAnsiTheme="majorBidi" w:cstheme="majorBidi"/>
                <w:color w:val="000000"/>
                <w:sz w:val="24"/>
                <w:szCs w:val="24"/>
              </w:rPr>
            </w:pPr>
            <w:r w:rsidRPr="001D7337">
              <w:rPr>
                <w:rFonts w:asciiTheme="majorBidi" w:hAnsiTheme="majorBidi" w:cstheme="majorBidi"/>
                <w:sz w:val="24"/>
                <w:szCs w:val="24"/>
              </w:rPr>
              <w:t>Baghdad University, Iraq</w:t>
            </w:r>
          </w:p>
        </w:tc>
        <w:tc>
          <w:tcPr>
            <w:tcW w:w="900" w:type="dxa"/>
          </w:tcPr>
          <w:p w:rsidR="0061078A" w:rsidRPr="001D7337" w:rsidRDefault="002477A2" w:rsidP="007424D0">
            <w:pPr>
              <w:autoSpaceDE w:val="0"/>
              <w:autoSpaceDN w:val="0"/>
              <w:adjustRightInd w:val="0"/>
              <w:rPr>
                <w:rFonts w:asciiTheme="majorBidi" w:hAnsiTheme="majorBidi" w:cstheme="majorBidi"/>
                <w:color w:val="000000"/>
                <w:sz w:val="24"/>
                <w:szCs w:val="24"/>
              </w:rPr>
            </w:pPr>
            <w:r w:rsidRPr="001D7337">
              <w:rPr>
                <w:rFonts w:asciiTheme="majorBidi" w:hAnsiTheme="majorBidi" w:cstheme="majorBidi"/>
                <w:color w:val="000000"/>
                <w:sz w:val="24"/>
                <w:szCs w:val="24"/>
              </w:rPr>
              <w:t>1984</w:t>
            </w:r>
          </w:p>
        </w:tc>
        <w:tc>
          <w:tcPr>
            <w:tcW w:w="2520" w:type="dxa"/>
          </w:tcPr>
          <w:p w:rsidR="0061078A" w:rsidRPr="001D7337" w:rsidRDefault="002477A2" w:rsidP="002477A2">
            <w:pPr>
              <w:autoSpaceDE w:val="0"/>
              <w:autoSpaceDN w:val="0"/>
              <w:adjustRightInd w:val="0"/>
              <w:rPr>
                <w:rFonts w:asciiTheme="majorBidi" w:hAnsiTheme="majorBidi" w:cstheme="majorBidi"/>
                <w:sz w:val="24"/>
                <w:szCs w:val="24"/>
              </w:rPr>
            </w:pPr>
            <w:r w:rsidRPr="001D7337">
              <w:rPr>
                <w:rFonts w:asciiTheme="majorBidi" w:hAnsiTheme="majorBidi" w:cstheme="majorBidi"/>
                <w:sz w:val="24"/>
                <w:szCs w:val="24"/>
              </w:rPr>
              <w:t>Veterinary Medicine and Surgery</w:t>
            </w:r>
          </w:p>
        </w:tc>
      </w:tr>
    </w:tbl>
    <w:p w:rsidR="007424D0" w:rsidRPr="001D7337" w:rsidRDefault="007424D0" w:rsidP="007424D0">
      <w:pPr>
        <w:autoSpaceDE w:val="0"/>
        <w:autoSpaceDN w:val="0"/>
        <w:adjustRightInd w:val="0"/>
        <w:spacing w:after="0" w:line="240" w:lineRule="auto"/>
        <w:rPr>
          <w:rFonts w:asciiTheme="majorBidi" w:hAnsiTheme="majorBidi" w:cstheme="majorBidi"/>
          <w:color w:val="000000"/>
          <w:sz w:val="24"/>
          <w:szCs w:val="24"/>
        </w:rPr>
      </w:pPr>
    </w:p>
    <w:p w:rsidR="007424D0" w:rsidRPr="001D7337" w:rsidRDefault="007424D0" w:rsidP="007424D0">
      <w:pPr>
        <w:autoSpaceDE w:val="0"/>
        <w:autoSpaceDN w:val="0"/>
        <w:adjustRightInd w:val="0"/>
        <w:spacing w:after="0" w:line="240" w:lineRule="auto"/>
        <w:rPr>
          <w:rFonts w:asciiTheme="majorBidi" w:hAnsiTheme="majorBidi" w:cstheme="majorBidi"/>
          <w:b/>
          <w:bCs/>
          <w:i/>
          <w:iCs/>
          <w:color w:val="000000"/>
          <w:sz w:val="24"/>
          <w:szCs w:val="24"/>
        </w:rPr>
      </w:pPr>
    </w:p>
    <w:p w:rsidR="002477A2" w:rsidRPr="001D7337" w:rsidRDefault="002477A2" w:rsidP="002477A2">
      <w:pPr>
        <w:autoSpaceDE w:val="0"/>
        <w:autoSpaceDN w:val="0"/>
        <w:adjustRightInd w:val="0"/>
        <w:spacing w:after="0" w:line="240" w:lineRule="auto"/>
        <w:rPr>
          <w:rFonts w:asciiTheme="majorBidi" w:hAnsiTheme="majorBidi" w:cstheme="majorBidi"/>
          <w:b/>
          <w:bCs/>
          <w:i/>
          <w:iCs/>
          <w:sz w:val="24"/>
          <w:szCs w:val="24"/>
        </w:rPr>
      </w:pPr>
      <w:r w:rsidRPr="001D7337">
        <w:rPr>
          <w:rFonts w:asciiTheme="majorBidi" w:hAnsiTheme="majorBidi" w:cstheme="majorBidi"/>
          <w:b/>
          <w:bCs/>
          <w:i/>
          <w:iCs/>
          <w:sz w:val="24"/>
          <w:szCs w:val="24"/>
        </w:rPr>
        <w:t>3. Dissertation and project work for degrees:</w:t>
      </w:r>
    </w:p>
    <w:p w:rsidR="006934B8" w:rsidRPr="001D7337" w:rsidRDefault="002477A2" w:rsidP="002477A2">
      <w:pPr>
        <w:autoSpaceDE w:val="0"/>
        <w:autoSpaceDN w:val="0"/>
        <w:adjustRightInd w:val="0"/>
        <w:spacing w:after="0" w:line="240" w:lineRule="auto"/>
        <w:rPr>
          <w:rFonts w:asciiTheme="majorBidi" w:hAnsiTheme="majorBidi" w:cstheme="majorBidi"/>
          <w:sz w:val="24"/>
          <w:szCs w:val="24"/>
        </w:rPr>
      </w:pPr>
      <w:r w:rsidRPr="001D7337">
        <w:rPr>
          <w:rFonts w:asciiTheme="majorBidi" w:hAnsiTheme="majorBidi" w:cstheme="majorBidi"/>
          <w:sz w:val="24"/>
          <w:szCs w:val="24"/>
        </w:rPr>
        <w:t>3.1 PhD dissertation</w:t>
      </w:r>
      <w:r w:rsidR="006C4072" w:rsidRPr="001D7337">
        <w:rPr>
          <w:rFonts w:asciiTheme="majorBidi" w:hAnsiTheme="majorBidi" w:cstheme="majorBidi"/>
          <w:sz w:val="24"/>
          <w:szCs w:val="24"/>
        </w:rPr>
        <w:t>“Isolation</w:t>
      </w:r>
      <w:r w:rsidRPr="001D7337">
        <w:rPr>
          <w:rFonts w:asciiTheme="majorBidi" w:hAnsiTheme="majorBidi" w:cstheme="majorBidi"/>
          <w:sz w:val="24"/>
          <w:szCs w:val="24"/>
        </w:rPr>
        <w:t xml:space="preserve"> and Molecular Characterization of</w:t>
      </w:r>
      <w:r w:rsidR="00B13232" w:rsidRPr="001D7337">
        <w:rPr>
          <w:rFonts w:asciiTheme="majorBidi" w:hAnsiTheme="majorBidi" w:cstheme="majorBidi"/>
          <w:sz w:val="24"/>
          <w:szCs w:val="24"/>
        </w:rPr>
        <w:t xml:space="preserve"> Feline Coronavirus</w:t>
      </w:r>
    </w:p>
    <w:p w:rsidR="006934B8" w:rsidRPr="001D7337" w:rsidRDefault="006934B8" w:rsidP="00B13232">
      <w:pPr>
        <w:autoSpaceDE w:val="0"/>
        <w:autoSpaceDN w:val="0"/>
        <w:adjustRightInd w:val="0"/>
        <w:spacing w:after="0" w:line="240" w:lineRule="auto"/>
        <w:jc w:val="both"/>
        <w:rPr>
          <w:rFonts w:asciiTheme="majorBidi" w:hAnsiTheme="majorBidi" w:cstheme="majorBidi"/>
          <w:sz w:val="24"/>
          <w:szCs w:val="24"/>
        </w:rPr>
      </w:pPr>
      <w:r w:rsidRPr="001D7337">
        <w:rPr>
          <w:rFonts w:asciiTheme="majorBidi" w:hAnsiTheme="majorBidi" w:cstheme="majorBidi"/>
          <w:sz w:val="24"/>
          <w:szCs w:val="24"/>
        </w:rPr>
        <w:t>The study was conducted to isolate, identify, characterize and type the local feline coronavirus. A total of 42 cats clinically suspected of having FIP disease were obtained during the 4 years period (2007-2010) and were designated as UPM1C/07 to UPM42C/10.  A</w:t>
      </w:r>
      <w:r w:rsidRPr="001D7337">
        <w:rPr>
          <w:rFonts w:asciiTheme="majorBidi" w:hAnsiTheme="majorBidi" w:cstheme="majorBidi"/>
          <w:bCs/>
          <w:sz w:val="24"/>
          <w:szCs w:val="24"/>
        </w:rPr>
        <w:t xml:space="preserve">scites fluid or tissues from </w:t>
      </w:r>
      <w:r w:rsidR="00B13232" w:rsidRPr="001D7337">
        <w:rPr>
          <w:rFonts w:asciiTheme="majorBidi" w:hAnsiTheme="majorBidi" w:cstheme="majorBidi"/>
          <w:bCs/>
          <w:sz w:val="24"/>
          <w:szCs w:val="24"/>
        </w:rPr>
        <w:t>animls</w:t>
      </w:r>
      <w:r w:rsidRPr="001D7337">
        <w:rPr>
          <w:rFonts w:asciiTheme="majorBidi" w:hAnsiTheme="majorBidi" w:cstheme="majorBidi"/>
          <w:bCs/>
          <w:sz w:val="24"/>
          <w:szCs w:val="24"/>
        </w:rPr>
        <w:t xml:space="preserve"> dying from FIP were screened for FCoV by a one-step reverse transcriptase polymerase chain reaction (RT-PCR) assay </w:t>
      </w:r>
      <w:r w:rsidRPr="001D7337">
        <w:rPr>
          <w:rFonts w:asciiTheme="majorBidi" w:hAnsiTheme="majorBidi" w:cstheme="majorBidi"/>
          <w:sz w:val="24"/>
          <w:szCs w:val="24"/>
        </w:rPr>
        <w:t xml:space="preserve">and </w:t>
      </w:r>
      <w:r w:rsidRPr="001D7337">
        <w:rPr>
          <w:rFonts w:asciiTheme="majorBidi" w:hAnsiTheme="majorBidi" w:cstheme="majorBidi"/>
          <w:bCs/>
          <w:sz w:val="24"/>
          <w:szCs w:val="24"/>
        </w:rPr>
        <w:t>adapted in Crandell</w:t>
      </w:r>
      <w:r w:rsidRPr="001D7337">
        <w:rPr>
          <w:rFonts w:asciiTheme="majorBidi" w:hAnsiTheme="majorBidi" w:cstheme="majorBidi"/>
          <w:sz w:val="24"/>
          <w:szCs w:val="24"/>
        </w:rPr>
        <w:t xml:space="preserve"> feline kidney (Crfk) and </w:t>
      </w:r>
      <w:r w:rsidRPr="001D7337">
        <w:rPr>
          <w:rFonts w:asciiTheme="majorBidi" w:hAnsiTheme="majorBidi" w:cstheme="majorBidi"/>
          <w:i/>
          <w:iCs/>
          <w:sz w:val="24"/>
          <w:szCs w:val="24"/>
        </w:rPr>
        <w:t>Feliscatus</w:t>
      </w:r>
      <w:r w:rsidRPr="001D7337">
        <w:rPr>
          <w:rFonts w:asciiTheme="majorBidi" w:hAnsiTheme="majorBidi" w:cstheme="majorBidi"/>
          <w:sz w:val="24"/>
          <w:szCs w:val="24"/>
        </w:rPr>
        <w:t xml:space="preserve">whole foetus (Fcwf-4) cell cultures. About 95% (40/42) of them were positive by virus isolation and confirmed by RT-PCR. Upon infection into two cell lines, infected cells showed cytopathic effect (CPE) characterised by giant cells, ballooning and detachment of infected cells. Identification of the virus isolates was conducted by indirect immunofluorescent (IIF), indirect immunoperoxidase (IIP), haematoxylin and eosin staining (H&amp;E) and transmission electron </w:t>
      </w:r>
      <w:r w:rsidRPr="001D7337">
        <w:rPr>
          <w:rFonts w:asciiTheme="majorBidi" w:hAnsiTheme="majorBidi" w:cstheme="majorBidi"/>
          <w:sz w:val="24"/>
          <w:szCs w:val="24"/>
        </w:rPr>
        <w:lastRenderedPageBreak/>
        <w:t xml:space="preserve">microscope (TEM).  The study showed that FCoV multiply in the cytoplasm of infected cells. The determination of the serotypes of local FCoV and their phylogenetic relatedness was performed by analyzing their S gene region using published primers.  Following analyses, 97.5% and 2.5% of local FCoV isolates belonged to serotypes I and II, respectively. </w:t>
      </w:r>
    </w:p>
    <w:p w:rsidR="006934B8" w:rsidRPr="001D7337" w:rsidRDefault="006934B8" w:rsidP="0034725A">
      <w:pPr>
        <w:autoSpaceDE w:val="0"/>
        <w:autoSpaceDN w:val="0"/>
        <w:adjustRightInd w:val="0"/>
        <w:spacing w:after="0" w:line="240" w:lineRule="auto"/>
        <w:jc w:val="both"/>
        <w:rPr>
          <w:rFonts w:asciiTheme="majorBidi" w:hAnsiTheme="majorBidi" w:cstheme="majorBidi"/>
          <w:b/>
          <w:bCs/>
          <w:i/>
          <w:iCs/>
          <w:color w:val="000000"/>
          <w:sz w:val="24"/>
          <w:szCs w:val="24"/>
        </w:rPr>
      </w:pPr>
    </w:p>
    <w:p w:rsidR="00BE659F" w:rsidRPr="001D7337" w:rsidRDefault="0034725A" w:rsidP="0034725A">
      <w:pPr>
        <w:spacing w:line="240" w:lineRule="auto"/>
        <w:jc w:val="both"/>
        <w:rPr>
          <w:rFonts w:asciiTheme="majorBidi" w:hAnsiTheme="majorBidi" w:cstheme="majorBidi"/>
          <w:sz w:val="24"/>
          <w:szCs w:val="24"/>
        </w:rPr>
      </w:pPr>
      <w:r w:rsidRPr="001D7337">
        <w:rPr>
          <w:rFonts w:asciiTheme="majorBidi" w:hAnsiTheme="majorBidi" w:cstheme="majorBidi"/>
          <w:sz w:val="24"/>
          <w:szCs w:val="24"/>
        </w:rPr>
        <w:t>3.2 M</w:t>
      </w:r>
      <w:r w:rsidR="000F7888" w:rsidRPr="001D7337">
        <w:rPr>
          <w:rFonts w:asciiTheme="majorBidi" w:hAnsiTheme="majorBidi" w:cstheme="majorBidi"/>
          <w:sz w:val="24"/>
          <w:szCs w:val="24"/>
        </w:rPr>
        <w:t>.</w:t>
      </w:r>
      <w:r w:rsidRPr="001D7337">
        <w:rPr>
          <w:rFonts w:asciiTheme="majorBidi" w:hAnsiTheme="majorBidi" w:cstheme="majorBidi"/>
          <w:sz w:val="24"/>
          <w:szCs w:val="24"/>
        </w:rPr>
        <w:t>Sc</w:t>
      </w:r>
      <w:r w:rsidR="000F7888" w:rsidRPr="001D7337">
        <w:rPr>
          <w:rFonts w:asciiTheme="majorBidi" w:hAnsiTheme="majorBidi" w:cstheme="majorBidi"/>
          <w:sz w:val="24"/>
          <w:szCs w:val="24"/>
        </w:rPr>
        <w:t>.</w:t>
      </w:r>
      <w:r w:rsidRPr="001D7337">
        <w:rPr>
          <w:rFonts w:asciiTheme="majorBidi" w:hAnsiTheme="majorBidi" w:cstheme="majorBidi"/>
          <w:sz w:val="24"/>
          <w:szCs w:val="24"/>
        </w:rPr>
        <w:t>dissertation“The effect of mold inhibitors on factors influenceing the performance of broiler chickens”</w:t>
      </w:r>
    </w:p>
    <w:p w:rsidR="0034725A" w:rsidRPr="001D7337" w:rsidRDefault="0034725A" w:rsidP="0034725A">
      <w:pPr>
        <w:spacing w:line="240" w:lineRule="auto"/>
        <w:jc w:val="both"/>
        <w:rPr>
          <w:rFonts w:asciiTheme="majorBidi" w:hAnsiTheme="majorBidi" w:cstheme="majorBidi"/>
          <w:sz w:val="24"/>
          <w:szCs w:val="24"/>
        </w:rPr>
      </w:pPr>
      <w:r w:rsidRPr="001D7337">
        <w:rPr>
          <w:rFonts w:asciiTheme="majorBidi" w:hAnsiTheme="majorBidi" w:cstheme="majorBidi"/>
          <w:sz w:val="24"/>
          <w:szCs w:val="24"/>
        </w:rPr>
        <w:t>Mold killer</w:t>
      </w:r>
      <w:r w:rsidR="00E77925" w:rsidRPr="001D7337">
        <w:rPr>
          <w:rFonts w:asciiTheme="majorBidi" w:hAnsiTheme="majorBidi" w:cstheme="majorBidi"/>
          <w:sz w:val="24"/>
          <w:szCs w:val="24"/>
        </w:rPr>
        <w:t>, as a mold inhibitor and Aluminum Silicate(HASCAS), as anti fungal toxin was used in this study to evaluate the e</w:t>
      </w:r>
      <w:r w:rsidR="00B13232" w:rsidRPr="001D7337">
        <w:rPr>
          <w:rFonts w:asciiTheme="majorBidi" w:hAnsiTheme="majorBidi" w:cstheme="majorBidi"/>
          <w:sz w:val="24"/>
          <w:szCs w:val="24"/>
        </w:rPr>
        <w:t>ffect on performance of broiler</w:t>
      </w:r>
      <w:r w:rsidR="00E77925" w:rsidRPr="001D7337">
        <w:rPr>
          <w:rFonts w:asciiTheme="majorBidi" w:hAnsiTheme="majorBidi" w:cstheme="majorBidi"/>
          <w:sz w:val="24"/>
          <w:szCs w:val="24"/>
        </w:rPr>
        <w:t xml:space="preserve"> immunity against Newcastle disease, intestinal microflora, feed conversion rate, feed consumption</w:t>
      </w:r>
      <w:r w:rsidR="003E36A4" w:rsidRPr="001D7337">
        <w:rPr>
          <w:rFonts w:asciiTheme="majorBidi" w:hAnsiTheme="majorBidi" w:cstheme="majorBidi"/>
          <w:sz w:val="24"/>
          <w:szCs w:val="24"/>
        </w:rPr>
        <w:t xml:space="preserve">, weight gain and histopathological effect on digestive tract and kidneys. The obtained results reveled that antibody production against ND was not effected when mold killer added to the feed whereas slightly increased when HASCAS were used; gain in body weight was increased in groups taken mold killer compared with control group. It was noted that using mold killer did not </w:t>
      </w:r>
      <w:r w:rsidR="001649F7" w:rsidRPr="001D7337">
        <w:rPr>
          <w:rFonts w:asciiTheme="majorBidi" w:hAnsiTheme="majorBidi" w:cstheme="majorBidi"/>
          <w:sz w:val="24"/>
          <w:szCs w:val="24"/>
        </w:rPr>
        <w:t>affect</w:t>
      </w:r>
      <w:r w:rsidR="003E36A4" w:rsidRPr="001D7337">
        <w:rPr>
          <w:rFonts w:asciiTheme="majorBidi" w:hAnsiTheme="majorBidi" w:cstheme="majorBidi"/>
          <w:sz w:val="24"/>
          <w:szCs w:val="24"/>
        </w:rPr>
        <w:t xml:space="preserve"> the histopathological structures of intestine, kidney and liver</w:t>
      </w:r>
      <w:r w:rsidR="001649F7" w:rsidRPr="001D7337">
        <w:rPr>
          <w:rFonts w:asciiTheme="majorBidi" w:hAnsiTheme="majorBidi" w:cstheme="majorBidi"/>
          <w:sz w:val="24"/>
          <w:szCs w:val="24"/>
        </w:rPr>
        <w:t xml:space="preserve"> whereas slightly changes when used HASCAS in the feed. The results indicated that mold killer and HASCAS can be used in prevention and control of mold growth and production of mycotoxin without hesitation. </w:t>
      </w:r>
    </w:p>
    <w:p w:rsidR="00BB2A55" w:rsidRPr="001D7337" w:rsidRDefault="00BB2A55" w:rsidP="00BB2A55">
      <w:pPr>
        <w:spacing w:after="0" w:line="240" w:lineRule="auto"/>
        <w:rPr>
          <w:rFonts w:asciiTheme="majorBidi" w:hAnsiTheme="majorBidi" w:cstheme="majorBidi"/>
          <w:sz w:val="24"/>
          <w:szCs w:val="24"/>
          <w:lang w:bidi="ar-IQ"/>
        </w:rPr>
      </w:pPr>
      <w:r w:rsidRPr="001D7337">
        <w:rPr>
          <w:rFonts w:asciiTheme="majorBidi" w:hAnsiTheme="majorBidi" w:cstheme="majorBidi"/>
          <w:b/>
          <w:bCs/>
          <w:sz w:val="24"/>
          <w:szCs w:val="24"/>
          <w:lang w:bidi="ar-IQ"/>
        </w:rPr>
        <w:t>Present designation</w:t>
      </w:r>
      <w:r w:rsidRPr="001D7337">
        <w:rPr>
          <w:rFonts w:asciiTheme="majorBidi" w:hAnsiTheme="majorBidi" w:cstheme="majorBidi"/>
          <w:sz w:val="24"/>
          <w:szCs w:val="24"/>
          <w:lang w:bidi="ar-IQ"/>
        </w:rPr>
        <w:t>: lecturer</w:t>
      </w:r>
    </w:p>
    <w:p w:rsidR="00B13232" w:rsidRPr="001D7337" w:rsidRDefault="00B13232" w:rsidP="00BB2A55">
      <w:pPr>
        <w:spacing w:after="0" w:line="240" w:lineRule="auto"/>
        <w:rPr>
          <w:rFonts w:asciiTheme="majorBidi" w:hAnsiTheme="majorBidi" w:cstheme="majorBidi"/>
          <w:sz w:val="24"/>
          <w:szCs w:val="24"/>
          <w:lang w:bidi="ar-IQ"/>
        </w:rPr>
      </w:pPr>
    </w:p>
    <w:p w:rsidR="00BB2A55" w:rsidRPr="001D7337" w:rsidRDefault="00BB2A55" w:rsidP="00BB2A55">
      <w:pPr>
        <w:spacing w:after="0" w:line="240" w:lineRule="auto"/>
        <w:rPr>
          <w:rFonts w:asciiTheme="majorBidi" w:hAnsiTheme="majorBidi" w:cstheme="majorBidi"/>
          <w:sz w:val="24"/>
          <w:szCs w:val="24"/>
          <w:lang w:bidi="ar-IQ"/>
        </w:rPr>
      </w:pPr>
      <w:r w:rsidRPr="001D7337">
        <w:rPr>
          <w:rFonts w:asciiTheme="majorBidi" w:hAnsiTheme="majorBidi" w:cstheme="majorBidi"/>
          <w:b/>
          <w:bCs/>
          <w:sz w:val="24"/>
          <w:szCs w:val="24"/>
          <w:lang w:bidi="ar-IQ"/>
        </w:rPr>
        <w:t xml:space="preserve">Field </w:t>
      </w:r>
      <w:r w:rsidR="00B13232" w:rsidRPr="001D7337">
        <w:rPr>
          <w:rFonts w:asciiTheme="majorBidi" w:hAnsiTheme="majorBidi" w:cstheme="majorBidi"/>
          <w:b/>
          <w:bCs/>
          <w:sz w:val="24"/>
          <w:szCs w:val="24"/>
          <w:lang w:bidi="ar-IQ"/>
        </w:rPr>
        <w:t>Specialization</w:t>
      </w:r>
      <w:r w:rsidR="00B13232" w:rsidRPr="001D7337">
        <w:rPr>
          <w:rFonts w:asciiTheme="majorBidi" w:hAnsiTheme="majorBidi" w:cstheme="majorBidi"/>
          <w:sz w:val="24"/>
          <w:szCs w:val="24"/>
          <w:lang w:bidi="ar-IQ"/>
        </w:rPr>
        <w:t>: Microbiology</w:t>
      </w:r>
    </w:p>
    <w:p w:rsidR="000A498C" w:rsidRPr="001D7337" w:rsidRDefault="000A498C" w:rsidP="0034725A">
      <w:pPr>
        <w:spacing w:line="240" w:lineRule="auto"/>
        <w:jc w:val="both"/>
        <w:rPr>
          <w:rFonts w:asciiTheme="majorBidi" w:hAnsiTheme="majorBidi" w:cstheme="majorBidi"/>
          <w:sz w:val="24"/>
          <w:szCs w:val="24"/>
        </w:rPr>
      </w:pPr>
    </w:p>
    <w:p w:rsidR="009F426F" w:rsidRDefault="000A498C" w:rsidP="00BB2A55">
      <w:pPr>
        <w:spacing w:after="0" w:line="240" w:lineRule="auto"/>
        <w:rPr>
          <w:rFonts w:asciiTheme="majorBidi" w:hAnsiTheme="majorBidi" w:cstheme="majorBidi"/>
          <w:b/>
          <w:bCs/>
          <w:sz w:val="24"/>
          <w:szCs w:val="24"/>
          <w:lang w:bidi="ar-IQ"/>
        </w:rPr>
      </w:pPr>
      <w:r w:rsidRPr="001D7337">
        <w:rPr>
          <w:rFonts w:asciiTheme="majorBidi" w:hAnsiTheme="majorBidi" w:cstheme="majorBidi"/>
          <w:b/>
          <w:bCs/>
          <w:sz w:val="24"/>
          <w:szCs w:val="24"/>
        </w:rPr>
        <w:t>4.</w:t>
      </w:r>
      <w:r w:rsidR="00BB2A55" w:rsidRPr="001D7337">
        <w:rPr>
          <w:rFonts w:asciiTheme="majorBidi" w:hAnsiTheme="majorBidi" w:cstheme="majorBidi"/>
          <w:b/>
          <w:bCs/>
          <w:sz w:val="24"/>
          <w:szCs w:val="24"/>
          <w:lang w:bidi="ar-IQ"/>
        </w:rPr>
        <w:t>Academic Qualification:</w:t>
      </w:r>
    </w:p>
    <w:p w:rsidR="004C0843" w:rsidRDefault="004C0843" w:rsidP="004C0843">
      <w:pPr>
        <w:rPr>
          <w:rFonts w:asciiTheme="majorBidi" w:hAnsiTheme="majorBidi" w:cstheme="majorBidi"/>
          <w:sz w:val="24"/>
          <w:szCs w:val="24"/>
          <w:lang w:bidi="ar-IQ"/>
        </w:rPr>
      </w:pPr>
      <w:r>
        <w:rPr>
          <w:rFonts w:asciiTheme="majorBidi" w:hAnsiTheme="majorBidi" w:cstheme="majorBidi"/>
          <w:b/>
          <w:bCs/>
          <w:sz w:val="24"/>
          <w:szCs w:val="24"/>
          <w:lang w:bidi="ar-IQ"/>
        </w:rPr>
        <w:t>1-</w:t>
      </w:r>
      <w:r w:rsidRPr="001D7337">
        <w:rPr>
          <w:rFonts w:asciiTheme="majorBidi" w:hAnsiTheme="majorBidi" w:cstheme="majorBidi"/>
          <w:sz w:val="24"/>
          <w:szCs w:val="24"/>
          <w:lang w:bidi="ar-IQ"/>
        </w:rPr>
        <w:t>1985-1998:Worked as veterinarian for the period from 1985 to 1998 in the Ministry of Agriculture / Iraq state company for vet service/ veterinary hospital in Diyala province.</w:t>
      </w:r>
    </w:p>
    <w:p w:rsidR="004C0843" w:rsidRPr="001D7337" w:rsidRDefault="004C0843" w:rsidP="004C0843">
      <w:pPr>
        <w:rPr>
          <w:rFonts w:asciiTheme="majorBidi" w:hAnsiTheme="majorBidi" w:cstheme="majorBidi"/>
          <w:sz w:val="24"/>
          <w:szCs w:val="24"/>
          <w:lang w:bidi="ar-IQ"/>
        </w:rPr>
      </w:pPr>
      <w:r>
        <w:rPr>
          <w:rFonts w:asciiTheme="majorBidi" w:hAnsiTheme="majorBidi" w:cstheme="majorBidi"/>
          <w:sz w:val="24"/>
          <w:szCs w:val="24"/>
          <w:lang w:bidi="ar-IQ"/>
        </w:rPr>
        <w:t>2-</w:t>
      </w:r>
      <w:r w:rsidRPr="001D7337">
        <w:rPr>
          <w:rFonts w:asciiTheme="majorBidi" w:hAnsiTheme="majorBidi" w:cstheme="majorBidi"/>
          <w:sz w:val="24"/>
          <w:szCs w:val="24"/>
        </w:rPr>
        <w:t>1998-2001:</w:t>
      </w:r>
      <w:r w:rsidRPr="001D7337">
        <w:rPr>
          <w:rFonts w:asciiTheme="majorBidi" w:hAnsiTheme="majorBidi" w:cstheme="majorBidi"/>
          <w:sz w:val="24"/>
          <w:szCs w:val="24"/>
          <w:lang w:bidi="ar-IQ"/>
        </w:rPr>
        <w:t xml:space="preserve"> Enrolled to study </w:t>
      </w:r>
      <w:r w:rsidRPr="001D7337">
        <w:rPr>
          <w:rFonts w:asciiTheme="majorBidi" w:hAnsiTheme="majorBidi" w:cstheme="majorBidi"/>
          <w:sz w:val="24"/>
          <w:szCs w:val="24"/>
        </w:rPr>
        <w:t xml:space="preserve">M.Sc. </w:t>
      </w:r>
      <w:r w:rsidRPr="001D7337">
        <w:rPr>
          <w:rFonts w:asciiTheme="majorBidi" w:hAnsiTheme="majorBidi" w:cstheme="majorBidi"/>
          <w:sz w:val="24"/>
          <w:szCs w:val="24"/>
          <w:lang w:bidi="ar-IQ"/>
        </w:rPr>
        <w:t xml:space="preserve">in Department 0f Pathology and poultry disease, College of Veterinary Medicine, Baghdad University / Iraq. Under Supervision, assistant prof Dr. Harith M Ibrahem. </w:t>
      </w:r>
    </w:p>
    <w:p w:rsidR="004C0843" w:rsidRDefault="004C0843" w:rsidP="004C0843">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lang w:bidi="ar-IQ"/>
        </w:rPr>
        <w:t xml:space="preserve"> 3-</w:t>
      </w:r>
      <w:r>
        <w:rPr>
          <w:rFonts w:asciiTheme="majorBidi" w:hAnsiTheme="majorBidi" w:cstheme="majorBidi"/>
          <w:sz w:val="24"/>
          <w:szCs w:val="24"/>
        </w:rPr>
        <w:t xml:space="preserve"> (4/12/2005 to 5/9/</w:t>
      </w:r>
      <w:r w:rsidRPr="001D7337">
        <w:rPr>
          <w:rFonts w:asciiTheme="majorBidi" w:hAnsiTheme="majorBidi" w:cstheme="majorBidi"/>
          <w:sz w:val="24"/>
          <w:szCs w:val="24"/>
        </w:rPr>
        <w:t>2007</w:t>
      </w:r>
      <w:r>
        <w:rPr>
          <w:rFonts w:asciiTheme="majorBidi" w:hAnsiTheme="majorBidi" w:cstheme="majorBidi"/>
          <w:sz w:val="24"/>
          <w:szCs w:val="24"/>
        </w:rPr>
        <w:t>) present</w:t>
      </w:r>
      <w:r w:rsidRPr="001D7337">
        <w:rPr>
          <w:rFonts w:asciiTheme="majorBidi" w:hAnsiTheme="majorBidi" w:cstheme="majorBidi"/>
          <w:sz w:val="24"/>
          <w:szCs w:val="24"/>
        </w:rPr>
        <w:t xml:space="preserve">: </w:t>
      </w:r>
      <w:r>
        <w:rPr>
          <w:rFonts w:asciiTheme="majorBidi" w:hAnsiTheme="majorBidi" w:cstheme="majorBidi"/>
          <w:sz w:val="24"/>
          <w:szCs w:val="24"/>
        </w:rPr>
        <w:t>Deputy dean in the college</w:t>
      </w:r>
      <w:r w:rsidRPr="001D7337">
        <w:rPr>
          <w:rFonts w:asciiTheme="majorBidi" w:hAnsiTheme="majorBidi" w:cstheme="majorBidi"/>
          <w:sz w:val="24"/>
          <w:szCs w:val="24"/>
        </w:rPr>
        <w:t xml:space="preserve"> of veterinary medicine, since 2005 till 2007 as well as Lecturer in the department of microbiology and Pathology, collegeof Veterinary Medicine, University of Diyala</w:t>
      </w:r>
      <w:r>
        <w:rPr>
          <w:rFonts w:asciiTheme="majorBidi" w:hAnsiTheme="majorBidi" w:cstheme="majorBidi"/>
          <w:sz w:val="24"/>
          <w:szCs w:val="24"/>
        </w:rPr>
        <w:t>.</w:t>
      </w:r>
    </w:p>
    <w:p w:rsidR="004C0843" w:rsidRPr="001D7337" w:rsidRDefault="004C0843" w:rsidP="004C0843">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4-(17/12/</w:t>
      </w:r>
      <w:r w:rsidRPr="001D7337">
        <w:rPr>
          <w:rFonts w:asciiTheme="majorBidi" w:hAnsiTheme="majorBidi" w:cstheme="majorBidi"/>
          <w:sz w:val="24"/>
          <w:szCs w:val="24"/>
        </w:rPr>
        <w:t>2007-</w:t>
      </w:r>
      <w:r>
        <w:rPr>
          <w:rFonts w:asciiTheme="majorBidi" w:hAnsiTheme="majorBidi" w:cstheme="majorBidi"/>
          <w:sz w:val="24"/>
          <w:szCs w:val="24"/>
        </w:rPr>
        <w:t>11/11/</w:t>
      </w:r>
      <w:r w:rsidRPr="001D7337">
        <w:rPr>
          <w:rFonts w:asciiTheme="majorBidi" w:hAnsiTheme="majorBidi" w:cstheme="majorBidi"/>
          <w:sz w:val="24"/>
          <w:szCs w:val="24"/>
        </w:rPr>
        <w:t>2011</w:t>
      </w:r>
      <w:r>
        <w:rPr>
          <w:rFonts w:asciiTheme="majorBidi" w:hAnsiTheme="majorBidi" w:cstheme="majorBidi"/>
          <w:sz w:val="24"/>
          <w:szCs w:val="24"/>
        </w:rPr>
        <w:t>) present</w:t>
      </w:r>
      <w:r w:rsidRPr="001D7337">
        <w:rPr>
          <w:rFonts w:asciiTheme="majorBidi" w:hAnsiTheme="majorBidi" w:cstheme="majorBidi"/>
          <w:sz w:val="24"/>
          <w:szCs w:val="24"/>
        </w:rPr>
        <w:t xml:space="preserve">: PhD Student, </w:t>
      </w:r>
      <w:r w:rsidRPr="001D7337">
        <w:rPr>
          <w:rFonts w:asciiTheme="majorBidi" w:hAnsiTheme="majorBidi" w:cstheme="majorBidi"/>
          <w:color w:val="000000"/>
          <w:sz w:val="24"/>
          <w:szCs w:val="24"/>
        </w:rPr>
        <w:t>Department of Microbiology and Pathology,</w:t>
      </w:r>
      <w:r w:rsidRPr="001D7337">
        <w:rPr>
          <w:rFonts w:asciiTheme="majorBidi" w:hAnsiTheme="majorBidi" w:cstheme="majorBidi"/>
          <w:sz w:val="24"/>
          <w:szCs w:val="24"/>
        </w:rPr>
        <w:t xml:space="preserve"> Faculty of Veterinary Medicine, University of Putra Malaysia (UPM), Ku</w:t>
      </w:r>
      <w:r>
        <w:rPr>
          <w:rFonts w:asciiTheme="majorBidi" w:hAnsiTheme="majorBidi" w:cstheme="majorBidi"/>
          <w:sz w:val="24"/>
          <w:szCs w:val="24"/>
        </w:rPr>
        <w:t>a</w:t>
      </w:r>
      <w:r w:rsidRPr="001D7337">
        <w:rPr>
          <w:rFonts w:asciiTheme="majorBidi" w:hAnsiTheme="majorBidi" w:cstheme="majorBidi"/>
          <w:sz w:val="24"/>
          <w:szCs w:val="24"/>
        </w:rPr>
        <w:t>la</w:t>
      </w:r>
      <w:r>
        <w:rPr>
          <w:rFonts w:asciiTheme="majorBidi" w:hAnsiTheme="majorBidi" w:cstheme="majorBidi"/>
          <w:sz w:val="24"/>
          <w:szCs w:val="24"/>
        </w:rPr>
        <w:t>lumpu</w:t>
      </w:r>
      <w:r w:rsidRPr="001D7337">
        <w:rPr>
          <w:rFonts w:asciiTheme="majorBidi" w:hAnsiTheme="majorBidi" w:cstheme="majorBidi"/>
          <w:sz w:val="24"/>
          <w:szCs w:val="24"/>
        </w:rPr>
        <w:t>r, Malaysia.</w:t>
      </w:r>
    </w:p>
    <w:p w:rsidR="004C0843" w:rsidRPr="001D7337" w:rsidRDefault="004C0843" w:rsidP="004C0843">
      <w:pPr>
        <w:autoSpaceDE w:val="0"/>
        <w:autoSpaceDN w:val="0"/>
        <w:adjustRightInd w:val="0"/>
        <w:spacing w:after="0" w:line="240" w:lineRule="auto"/>
        <w:rPr>
          <w:rFonts w:asciiTheme="majorBidi" w:hAnsiTheme="majorBidi" w:cstheme="majorBidi"/>
          <w:sz w:val="24"/>
          <w:szCs w:val="24"/>
        </w:rPr>
      </w:pPr>
    </w:p>
    <w:p w:rsidR="004C0843" w:rsidRPr="001D7337" w:rsidRDefault="004C0843" w:rsidP="004C0843">
      <w:pPr>
        <w:spacing w:line="240" w:lineRule="auto"/>
        <w:jc w:val="both"/>
        <w:rPr>
          <w:rFonts w:asciiTheme="majorBidi" w:hAnsiTheme="majorBidi" w:cstheme="majorBidi"/>
          <w:sz w:val="24"/>
          <w:szCs w:val="24"/>
        </w:rPr>
      </w:pPr>
      <w:r>
        <w:rPr>
          <w:rFonts w:asciiTheme="majorBidi" w:hAnsiTheme="majorBidi" w:cstheme="majorBidi"/>
          <w:sz w:val="24"/>
          <w:szCs w:val="24"/>
          <w:lang w:bidi="ar-IQ"/>
        </w:rPr>
        <w:t>5-</w:t>
      </w:r>
      <w:r>
        <w:rPr>
          <w:rFonts w:asciiTheme="majorBidi" w:hAnsiTheme="majorBidi" w:cstheme="majorBidi"/>
          <w:sz w:val="24"/>
          <w:szCs w:val="24"/>
        </w:rPr>
        <w:t xml:space="preserve"> (5/4/</w:t>
      </w:r>
      <w:r w:rsidRPr="001D7337">
        <w:rPr>
          <w:rFonts w:asciiTheme="majorBidi" w:hAnsiTheme="majorBidi" w:cstheme="majorBidi"/>
          <w:sz w:val="24"/>
          <w:szCs w:val="24"/>
        </w:rPr>
        <w:t>2012</w:t>
      </w:r>
      <w:r>
        <w:rPr>
          <w:rFonts w:asciiTheme="majorBidi" w:hAnsiTheme="majorBidi" w:cstheme="majorBidi"/>
          <w:sz w:val="24"/>
          <w:szCs w:val="24"/>
        </w:rPr>
        <w:t xml:space="preserve"> to 4/11/2013) present</w:t>
      </w:r>
      <w:r w:rsidRPr="001D7337">
        <w:rPr>
          <w:rFonts w:asciiTheme="majorBidi" w:hAnsiTheme="majorBidi" w:cstheme="majorBidi"/>
          <w:sz w:val="24"/>
          <w:szCs w:val="24"/>
        </w:rPr>
        <w:t>:  Head department of anatomy and histology, college of veterinary medicine, university of Diyala, Lecturer in the department of microbiology (Virology) and poultry diseases.</w:t>
      </w:r>
    </w:p>
    <w:p w:rsidR="004C0843" w:rsidRPr="001D7337" w:rsidRDefault="004C0843" w:rsidP="004C0843">
      <w:pPr>
        <w:spacing w:line="240" w:lineRule="auto"/>
        <w:jc w:val="both"/>
        <w:rPr>
          <w:rFonts w:asciiTheme="majorBidi" w:hAnsiTheme="majorBidi" w:cstheme="majorBidi"/>
          <w:sz w:val="24"/>
          <w:szCs w:val="24"/>
        </w:rPr>
      </w:pPr>
      <w:r>
        <w:rPr>
          <w:rFonts w:asciiTheme="majorBidi" w:hAnsiTheme="majorBidi" w:cstheme="majorBidi"/>
          <w:sz w:val="24"/>
          <w:szCs w:val="24"/>
          <w:lang w:bidi="ar-IQ"/>
        </w:rPr>
        <w:t>6-</w:t>
      </w:r>
      <w:r>
        <w:rPr>
          <w:rFonts w:asciiTheme="majorBidi" w:hAnsiTheme="majorBidi" w:cstheme="majorBidi"/>
          <w:sz w:val="24"/>
          <w:szCs w:val="24"/>
        </w:rPr>
        <w:t xml:space="preserve"> (4/11/2013 to 16/10/2014) </w:t>
      </w:r>
      <w:r w:rsidRPr="001D7337">
        <w:rPr>
          <w:rFonts w:asciiTheme="majorBidi" w:hAnsiTheme="majorBidi" w:cstheme="majorBidi"/>
          <w:sz w:val="24"/>
          <w:szCs w:val="24"/>
        </w:rPr>
        <w:t>present: Deputy Dean in the college of veterinary medicine.</w:t>
      </w:r>
    </w:p>
    <w:p w:rsidR="004C0843" w:rsidRDefault="004C0843" w:rsidP="004C0843">
      <w:pPr>
        <w:spacing w:after="0" w:line="240" w:lineRule="auto"/>
        <w:rPr>
          <w:rFonts w:asciiTheme="majorBidi" w:hAnsiTheme="majorBidi" w:cstheme="majorBidi"/>
          <w:sz w:val="24"/>
          <w:szCs w:val="24"/>
          <w:lang w:bidi="ar-IQ"/>
        </w:rPr>
      </w:pPr>
      <w:r>
        <w:rPr>
          <w:rFonts w:asciiTheme="majorBidi" w:hAnsiTheme="majorBidi" w:cstheme="majorBidi"/>
          <w:sz w:val="24"/>
          <w:szCs w:val="24"/>
          <w:lang w:bidi="ar-IQ"/>
        </w:rPr>
        <w:t>7-16/10/2014- Present:</w:t>
      </w:r>
      <w:r w:rsidRPr="001D7337">
        <w:rPr>
          <w:rFonts w:asciiTheme="majorBidi" w:hAnsiTheme="majorBidi" w:cstheme="majorBidi"/>
          <w:sz w:val="24"/>
          <w:szCs w:val="24"/>
          <w:lang w:bidi="ar-IQ"/>
        </w:rPr>
        <w:t xml:space="preserve"> Dean in the College of Veterinary Medicine/ University of Diyala.</w:t>
      </w:r>
    </w:p>
    <w:p w:rsidR="00E71512" w:rsidRDefault="00E71512" w:rsidP="004C0843">
      <w:pPr>
        <w:spacing w:after="0" w:line="240" w:lineRule="auto"/>
        <w:rPr>
          <w:rFonts w:asciiTheme="majorBidi" w:hAnsiTheme="majorBidi" w:cstheme="majorBidi"/>
          <w:sz w:val="24"/>
          <w:szCs w:val="24"/>
          <w:lang w:bidi="ar-IQ"/>
        </w:rPr>
      </w:pPr>
    </w:p>
    <w:p w:rsidR="004C0843" w:rsidRPr="001D7337" w:rsidRDefault="004C0843" w:rsidP="004C0843">
      <w:pPr>
        <w:spacing w:after="0" w:line="240" w:lineRule="auto"/>
        <w:rPr>
          <w:rFonts w:asciiTheme="majorBidi" w:hAnsiTheme="majorBidi" w:cstheme="majorBidi"/>
          <w:sz w:val="24"/>
          <w:szCs w:val="24"/>
          <w:lang w:bidi="ar-IQ"/>
        </w:rPr>
      </w:pPr>
      <w:r>
        <w:rPr>
          <w:rFonts w:asciiTheme="majorBidi" w:hAnsiTheme="majorBidi" w:cstheme="majorBidi"/>
          <w:sz w:val="24"/>
          <w:szCs w:val="24"/>
          <w:lang w:bidi="ar-IQ"/>
        </w:rPr>
        <w:t xml:space="preserve">8- (4/2/2015 to </w:t>
      </w:r>
      <w:r w:rsidR="00E71512">
        <w:rPr>
          <w:rFonts w:asciiTheme="majorBidi" w:hAnsiTheme="majorBidi" w:cstheme="majorBidi"/>
          <w:sz w:val="24"/>
          <w:szCs w:val="24"/>
          <w:lang w:bidi="ar-IQ"/>
        </w:rPr>
        <w:t xml:space="preserve">27/10/2015) present: </w:t>
      </w:r>
      <w:r w:rsidR="00E71512" w:rsidRPr="001D7337">
        <w:rPr>
          <w:rFonts w:asciiTheme="majorBidi" w:hAnsiTheme="majorBidi" w:cstheme="majorBidi"/>
          <w:sz w:val="24"/>
          <w:szCs w:val="24"/>
        </w:rPr>
        <w:t>Head department of anatomy and histology, college of veterinary medicine, university of Diyala,</w:t>
      </w:r>
    </w:p>
    <w:p w:rsidR="004C0843" w:rsidRPr="001D7337" w:rsidRDefault="00E71512" w:rsidP="00E71512">
      <w:pPr>
        <w:rPr>
          <w:rFonts w:asciiTheme="majorBidi" w:hAnsiTheme="majorBidi" w:cstheme="majorBidi"/>
          <w:sz w:val="24"/>
          <w:szCs w:val="24"/>
          <w:lang w:bidi="ar-IQ"/>
        </w:rPr>
      </w:pPr>
      <w:r>
        <w:rPr>
          <w:rFonts w:asciiTheme="majorBidi" w:hAnsiTheme="majorBidi" w:cstheme="majorBidi"/>
          <w:sz w:val="24"/>
          <w:szCs w:val="24"/>
          <w:lang w:bidi="ar-IQ"/>
        </w:rPr>
        <w:lastRenderedPageBreak/>
        <w:t>9-(27/10/2015 to 2017)</w:t>
      </w:r>
      <w:r w:rsidRPr="001D7337">
        <w:rPr>
          <w:rFonts w:asciiTheme="majorBidi" w:hAnsiTheme="majorBidi" w:cstheme="majorBidi"/>
          <w:sz w:val="24"/>
          <w:szCs w:val="24"/>
        </w:rPr>
        <w:t xml:space="preserve">Head department of </w:t>
      </w:r>
      <w:r>
        <w:rPr>
          <w:rFonts w:asciiTheme="majorBidi" w:hAnsiTheme="majorBidi" w:cstheme="majorBidi"/>
          <w:sz w:val="24"/>
          <w:szCs w:val="24"/>
        </w:rPr>
        <w:t>microbiology</w:t>
      </w:r>
      <w:r w:rsidRPr="001D7337">
        <w:rPr>
          <w:rFonts w:asciiTheme="majorBidi" w:hAnsiTheme="majorBidi" w:cstheme="majorBidi"/>
          <w:sz w:val="24"/>
          <w:szCs w:val="24"/>
        </w:rPr>
        <w:t>, college of veterinary medicine, university of Diyala,</w:t>
      </w:r>
    </w:p>
    <w:p w:rsidR="00D9562F" w:rsidRPr="00E03267" w:rsidRDefault="00D9562F" w:rsidP="00E03267">
      <w:pPr>
        <w:spacing w:after="0" w:line="240" w:lineRule="auto"/>
        <w:rPr>
          <w:rFonts w:asciiTheme="majorBidi" w:hAnsiTheme="majorBidi" w:cstheme="majorBidi"/>
          <w:b/>
          <w:bCs/>
          <w:sz w:val="24"/>
          <w:szCs w:val="24"/>
          <w:lang w:bidi="ar-IQ"/>
        </w:rPr>
      </w:pPr>
      <w:r w:rsidRPr="001D7337">
        <w:rPr>
          <w:rFonts w:asciiTheme="majorBidi" w:hAnsiTheme="majorBidi" w:cstheme="majorBidi"/>
          <w:b/>
          <w:bCs/>
          <w:sz w:val="24"/>
          <w:szCs w:val="24"/>
        </w:rPr>
        <w:t>Techniques:</w:t>
      </w:r>
    </w:p>
    <w:p w:rsidR="00D9562F" w:rsidRPr="001D7337" w:rsidRDefault="00D9562F" w:rsidP="00742602">
      <w:pPr>
        <w:autoSpaceDE w:val="0"/>
        <w:autoSpaceDN w:val="0"/>
        <w:adjustRightInd w:val="0"/>
        <w:spacing w:after="0" w:line="480" w:lineRule="auto"/>
        <w:rPr>
          <w:rFonts w:asciiTheme="majorBidi" w:hAnsiTheme="majorBidi" w:cstheme="majorBidi"/>
          <w:b/>
          <w:bCs/>
          <w:sz w:val="24"/>
          <w:szCs w:val="24"/>
        </w:rPr>
      </w:pPr>
      <w:r w:rsidRPr="001D7337">
        <w:rPr>
          <w:rFonts w:asciiTheme="majorBidi" w:hAnsiTheme="majorBidi" w:cstheme="majorBidi"/>
          <w:b/>
          <w:bCs/>
          <w:sz w:val="24"/>
          <w:szCs w:val="24"/>
        </w:rPr>
        <w:t>-Lab skills:</w:t>
      </w:r>
    </w:p>
    <w:p w:rsidR="00D9562F" w:rsidRPr="001D7337" w:rsidRDefault="00D9562F" w:rsidP="00742602">
      <w:pPr>
        <w:autoSpaceDE w:val="0"/>
        <w:autoSpaceDN w:val="0"/>
        <w:adjustRightInd w:val="0"/>
        <w:spacing w:after="0" w:line="480" w:lineRule="auto"/>
        <w:rPr>
          <w:rFonts w:asciiTheme="majorBidi" w:hAnsiTheme="majorBidi" w:cstheme="majorBidi"/>
          <w:sz w:val="24"/>
          <w:szCs w:val="24"/>
        </w:rPr>
      </w:pPr>
      <w:r w:rsidRPr="001D7337">
        <w:rPr>
          <w:rFonts w:asciiTheme="majorBidi" w:hAnsiTheme="majorBidi" w:cstheme="majorBidi"/>
          <w:sz w:val="24"/>
          <w:szCs w:val="24"/>
        </w:rPr>
        <w:t>-Microbiological culture</w:t>
      </w:r>
    </w:p>
    <w:p w:rsidR="00D9562F" w:rsidRPr="001D7337" w:rsidRDefault="00D9562F" w:rsidP="00742602">
      <w:pPr>
        <w:autoSpaceDE w:val="0"/>
        <w:autoSpaceDN w:val="0"/>
        <w:adjustRightInd w:val="0"/>
        <w:spacing w:after="0" w:line="480" w:lineRule="auto"/>
        <w:rPr>
          <w:rFonts w:asciiTheme="majorBidi" w:hAnsiTheme="majorBidi" w:cstheme="majorBidi"/>
          <w:sz w:val="24"/>
          <w:szCs w:val="24"/>
        </w:rPr>
      </w:pPr>
      <w:r w:rsidRPr="001D7337">
        <w:rPr>
          <w:rFonts w:asciiTheme="majorBidi" w:hAnsiTheme="majorBidi" w:cstheme="majorBidi"/>
          <w:sz w:val="24"/>
          <w:szCs w:val="24"/>
        </w:rPr>
        <w:t>-DNA, RNA extraction and quantification.</w:t>
      </w:r>
    </w:p>
    <w:p w:rsidR="00D9562F" w:rsidRPr="001D7337" w:rsidRDefault="00D9562F" w:rsidP="00742602">
      <w:pPr>
        <w:autoSpaceDE w:val="0"/>
        <w:autoSpaceDN w:val="0"/>
        <w:adjustRightInd w:val="0"/>
        <w:spacing w:after="0" w:line="480" w:lineRule="auto"/>
        <w:rPr>
          <w:rFonts w:asciiTheme="majorBidi" w:hAnsiTheme="majorBidi" w:cstheme="majorBidi"/>
          <w:sz w:val="24"/>
          <w:szCs w:val="24"/>
        </w:rPr>
      </w:pPr>
      <w:r w:rsidRPr="001D7337">
        <w:rPr>
          <w:rFonts w:asciiTheme="majorBidi" w:hAnsiTheme="majorBidi" w:cstheme="majorBidi"/>
          <w:sz w:val="24"/>
          <w:szCs w:val="24"/>
        </w:rPr>
        <w:t xml:space="preserve">-Performing Classic PCR and inner PCR amplification </w:t>
      </w:r>
    </w:p>
    <w:p w:rsidR="00D9562F" w:rsidRPr="001D7337" w:rsidRDefault="00D9562F" w:rsidP="00742602">
      <w:pPr>
        <w:autoSpaceDE w:val="0"/>
        <w:autoSpaceDN w:val="0"/>
        <w:adjustRightInd w:val="0"/>
        <w:spacing w:after="0" w:line="480" w:lineRule="auto"/>
        <w:rPr>
          <w:rFonts w:asciiTheme="majorBidi" w:hAnsiTheme="majorBidi" w:cstheme="majorBidi"/>
          <w:sz w:val="24"/>
          <w:szCs w:val="24"/>
        </w:rPr>
      </w:pPr>
      <w:r w:rsidRPr="001D7337">
        <w:rPr>
          <w:rFonts w:asciiTheme="majorBidi" w:hAnsiTheme="majorBidi" w:cstheme="majorBidi"/>
          <w:sz w:val="24"/>
          <w:szCs w:val="24"/>
        </w:rPr>
        <w:t>-Gel Electrophoresis.</w:t>
      </w:r>
    </w:p>
    <w:p w:rsidR="00D9562F" w:rsidRPr="001D7337" w:rsidRDefault="00D9562F" w:rsidP="00742602">
      <w:pPr>
        <w:autoSpaceDE w:val="0"/>
        <w:autoSpaceDN w:val="0"/>
        <w:adjustRightInd w:val="0"/>
        <w:spacing w:after="0" w:line="480" w:lineRule="auto"/>
        <w:rPr>
          <w:rFonts w:asciiTheme="majorBidi" w:hAnsiTheme="majorBidi" w:cstheme="majorBidi"/>
          <w:sz w:val="24"/>
          <w:szCs w:val="24"/>
        </w:rPr>
      </w:pPr>
      <w:r w:rsidRPr="001D7337">
        <w:rPr>
          <w:rFonts w:asciiTheme="majorBidi" w:hAnsiTheme="majorBidi" w:cstheme="majorBidi"/>
          <w:sz w:val="24"/>
          <w:szCs w:val="24"/>
        </w:rPr>
        <w:t>-Comparative viruses genome analysis and Phylogenetic analysis.</w:t>
      </w:r>
    </w:p>
    <w:p w:rsidR="00D9562F" w:rsidRPr="001D7337" w:rsidRDefault="00D9562F" w:rsidP="00742602">
      <w:pPr>
        <w:autoSpaceDE w:val="0"/>
        <w:autoSpaceDN w:val="0"/>
        <w:adjustRightInd w:val="0"/>
        <w:spacing w:after="0" w:line="480" w:lineRule="auto"/>
        <w:rPr>
          <w:rFonts w:asciiTheme="majorBidi" w:hAnsiTheme="majorBidi" w:cstheme="majorBidi"/>
          <w:sz w:val="24"/>
          <w:szCs w:val="24"/>
        </w:rPr>
      </w:pPr>
      <w:r w:rsidRPr="001D7337">
        <w:rPr>
          <w:rFonts w:asciiTheme="majorBidi" w:hAnsiTheme="majorBidi" w:cstheme="majorBidi"/>
          <w:sz w:val="24"/>
          <w:szCs w:val="24"/>
        </w:rPr>
        <w:t>-</w:t>
      </w:r>
      <w:r w:rsidR="000F7888" w:rsidRPr="001D7337">
        <w:rPr>
          <w:rFonts w:asciiTheme="majorBidi" w:hAnsiTheme="majorBidi" w:cstheme="majorBidi"/>
          <w:sz w:val="24"/>
          <w:szCs w:val="24"/>
        </w:rPr>
        <w:t>professional in ELISA technique.</w:t>
      </w:r>
    </w:p>
    <w:p w:rsidR="00D9562F" w:rsidRPr="001D7337" w:rsidRDefault="00D9562F" w:rsidP="00742602">
      <w:pPr>
        <w:autoSpaceDE w:val="0"/>
        <w:autoSpaceDN w:val="0"/>
        <w:adjustRightInd w:val="0"/>
        <w:spacing w:after="0" w:line="480" w:lineRule="auto"/>
        <w:rPr>
          <w:rFonts w:asciiTheme="majorBidi" w:hAnsiTheme="majorBidi" w:cstheme="majorBidi"/>
          <w:sz w:val="24"/>
          <w:szCs w:val="24"/>
        </w:rPr>
      </w:pPr>
      <w:r w:rsidRPr="001D7337">
        <w:rPr>
          <w:rFonts w:asciiTheme="majorBidi" w:hAnsiTheme="majorBidi" w:cstheme="majorBidi"/>
          <w:sz w:val="24"/>
          <w:szCs w:val="24"/>
        </w:rPr>
        <w:t>-Heam Agglutination (HA) and Heam Agglutination Inhibition (HI) test</w:t>
      </w:r>
    </w:p>
    <w:p w:rsidR="00D9562F" w:rsidRPr="001D7337" w:rsidRDefault="00D9562F" w:rsidP="00742602">
      <w:pPr>
        <w:autoSpaceDE w:val="0"/>
        <w:autoSpaceDN w:val="0"/>
        <w:adjustRightInd w:val="0"/>
        <w:spacing w:after="0" w:line="480" w:lineRule="auto"/>
        <w:rPr>
          <w:rFonts w:asciiTheme="majorBidi" w:hAnsiTheme="majorBidi" w:cstheme="majorBidi"/>
          <w:sz w:val="24"/>
          <w:szCs w:val="24"/>
        </w:rPr>
      </w:pPr>
      <w:r w:rsidRPr="001D7337">
        <w:rPr>
          <w:rFonts w:asciiTheme="majorBidi" w:hAnsiTheme="majorBidi" w:cstheme="majorBidi"/>
          <w:sz w:val="24"/>
          <w:szCs w:val="24"/>
        </w:rPr>
        <w:t>-Agar Gel precipating</w:t>
      </w:r>
      <w:r w:rsidR="000F7888" w:rsidRPr="001D7337">
        <w:rPr>
          <w:rFonts w:asciiTheme="majorBidi" w:hAnsiTheme="majorBidi" w:cstheme="majorBidi"/>
          <w:sz w:val="24"/>
          <w:szCs w:val="24"/>
        </w:rPr>
        <w:t>test (AGPT).</w:t>
      </w:r>
    </w:p>
    <w:p w:rsidR="00D9562F" w:rsidRPr="001D7337" w:rsidRDefault="00D9562F" w:rsidP="000F7888">
      <w:pPr>
        <w:autoSpaceDE w:val="0"/>
        <w:autoSpaceDN w:val="0"/>
        <w:adjustRightInd w:val="0"/>
        <w:spacing w:after="0" w:line="480" w:lineRule="auto"/>
        <w:jc w:val="both"/>
        <w:rPr>
          <w:rFonts w:asciiTheme="majorBidi" w:hAnsiTheme="majorBidi" w:cstheme="majorBidi"/>
          <w:sz w:val="24"/>
          <w:szCs w:val="24"/>
        </w:rPr>
      </w:pPr>
      <w:r w:rsidRPr="001D7337">
        <w:rPr>
          <w:rFonts w:asciiTheme="majorBidi" w:hAnsiTheme="majorBidi" w:cstheme="majorBidi"/>
          <w:sz w:val="24"/>
          <w:szCs w:val="24"/>
        </w:rPr>
        <w:t xml:space="preserve">-Virus </w:t>
      </w:r>
      <w:r w:rsidR="000F7888" w:rsidRPr="001D7337">
        <w:rPr>
          <w:rFonts w:asciiTheme="majorBidi" w:hAnsiTheme="majorBidi" w:cstheme="majorBidi"/>
          <w:sz w:val="24"/>
          <w:szCs w:val="24"/>
        </w:rPr>
        <w:t>t</w:t>
      </w:r>
      <w:r w:rsidRPr="001D7337">
        <w:rPr>
          <w:rFonts w:asciiTheme="majorBidi" w:hAnsiTheme="majorBidi" w:cstheme="majorBidi"/>
          <w:sz w:val="24"/>
          <w:szCs w:val="24"/>
        </w:rPr>
        <w:t>itration by Plaque Forming Assay (PFU)</w:t>
      </w:r>
    </w:p>
    <w:p w:rsidR="00D9562F" w:rsidRPr="001D7337" w:rsidRDefault="00D9562F" w:rsidP="00742602">
      <w:pPr>
        <w:autoSpaceDE w:val="0"/>
        <w:autoSpaceDN w:val="0"/>
        <w:adjustRightInd w:val="0"/>
        <w:spacing w:after="0" w:line="480" w:lineRule="auto"/>
        <w:jc w:val="both"/>
        <w:rPr>
          <w:rFonts w:asciiTheme="majorBidi" w:hAnsiTheme="majorBidi" w:cstheme="majorBidi"/>
          <w:sz w:val="24"/>
          <w:szCs w:val="24"/>
        </w:rPr>
      </w:pPr>
      <w:r w:rsidRPr="001D7337">
        <w:rPr>
          <w:rFonts w:asciiTheme="majorBidi" w:hAnsiTheme="majorBidi" w:cstheme="majorBidi"/>
          <w:sz w:val="24"/>
          <w:szCs w:val="24"/>
        </w:rPr>
        <w:t xml:space="preserve">-Virus </w:t>
      </w:r>
      <w:r w:rsidR="000F7888" w:rsidRPr="001D7337">
        <w:rPr>
          <w:rFonts w:asciiTheme="majorBidi" w:hAnsiTheme="majorBidi" w:cstheme="majorBidi"/>
          <w:sz w:val="24"/>
          <w:szCs w:val="24"/>
        </w:rPr>
        <w:t>titration</w:t>
      </w:r>
      <w:r w:rsidRPr="001D7337">
        <w:rPr>
          <w:rFonts w:asciiTheme="majorBidi" w:hAnsiTheme="majorBidi" w:cstheme="majorBidi"/>
          <w:sz w:val="24"/>
          <w:szCs w:val="24"/>
        </w:rPr>
        <w:t xml:space="preserve"> by Tissue Culture Infectious Dose (TCID</w:t>
      </w:r>
      <w:r w:rsidRPr="001D7337">
        <w:rPr>
          <w:rFonts w:asciiTheme="majorBidi" w:hAnsiTheme="majorBidi" w:cstheme="majorBidi"/>
          <w:sz w:val="24"/>
          <w:szCs w:val="24"/>
          <w:vertAlign w:val="subscript"/>
        </w:rPr>
        <w:t>50</w:t>
      </w:r>
      <w:r w:rsidRPr="001D7337">
        <w:rPr>
          <w:rFonts w:asciiTheme="majorBidi" w:hAnsiTheme="majorBidi" w:cstheme="majorBidi"/>
          <w:sz w:val="24"/>
          <w:szCs w:val="24"/>
        </w:rPr>
        <w:t xml:space="preserve">) </w:t>
      </w:r>
    </w:p>
    <w:p w:rsidR="00D9562F" w:rsidRPr="001D7337" w:rsidRDefault="00D9562F" w:rsidP="00742602">
      <w:pPr>
        <w:spacing w:after="0" w:line="480" w:lineRule="auto"/>
        <w:jc w:val="both"/>
        <w:rPr>
          <w:rFonts w:asciiTheme="majorBidi" w:hAnsiTheme="majorBidi" w:cstheme="majorBidi"/>
          <w:sz w:val="24"/>
          <w:szCs w:val="24"/>
        </w:rPr>
      </w:pPr>
      <w:r w:rsidRPr="001D7337">
        <w:rPr>
          <w:rFonts w:asciiTheme="majorBidi" w:hAnsiTheme="majorBidi" w:cstheme="majorBidi"/>
          <w:sz w:val="24"/>
          <w:szCs w:val="24"/>
        </w:rPr>
        <w:t xml:space="preserve">-Transmission Electron Microscopy </w:t>
      </w:r>
    </w:p>
    <w:p w:rsidR="00D9562F" w:rsidRPr="001D7337" w:rsidRDefault="00D9562F" w:rsidP="00742602">
      <w:pPr>
        <w:spacing w:after="0" w:line="480" w:lineRule="auto"/>
        <w:jc w:val="both"/>
        <w:rPr>
          <w:rFonts w:asciiTheme="majorBidi" w:hAnsiTheme="majorBidi" w:cstheme="majorBidi"/>
          <w:sz w:val="24"/>
          <w:szCs w:val="24"/>
        </w:rPr>
      </w:pPr>
      <w:r w:rsidRPr="001D7337">
        <w:rPr>
          <w:rFonts w:asciiTheme="majorBidi" w:hAnsiTheme="majorBidi" w:cstheme="majorBidi"/>
          <w:sz w:val="24"/>
          <w:szCs w:val="24"/>
        </w:rPr>
        <w:t xml:space="preserve">-Negative Contrast Electron </w:t>
      </w:r>
      <w:r w:rsidR="00742602" w:rsidRPr="001D7337">
        <w:rPr>
          <w:rFonts w:asciiTheme="majorBidi" w:hAnsiTheme="majorBidi" w:cstheme="majorBidi"/>
          <w:sz w:val="24"/>
          <w:szCs w:val="24"/>
        </w:rPr>
        <w:t>Microscopy (</w:t>
      </w:r>
      <w:r w:rsidRPr="001D7337">
        <w:rPr>
          <w:rFonts w:asciiTheme="majorBidi" w:hAnsiTheme="majorBidi" w:cstheme="majorBidi"/>
          <w:sz w:val="24"/>
          <w:szCs w:val="24"/>
        </w:rPr>
        <w:t>NCEM)</w:t>
      </w:r>
    </w:p>
    <w:p w:rsidR="00D9562F" w:rsidRPr="001D7337" w:rsidRDefault="00D9562F" w:rsidP="00742602">
      <w:pPr>
        <w:autoSpaceDE w:val="0"/>
        <w:autoSpaceDN w:val="0"/>
        <w:adjustRightInd w:val="0"/>
        <w:spacing w:after="0" w:line="480" w:lineRule="auto"/>
        <w:rPr>
          <w:rFonts w:asciiTheme="majorBidi" w:hAnsiTheme="majorBidi" w:cstheme="majorBidi"/>
          <w:sz w:val="24"/>
          <w:szCs w:val="24"/>
        </w:rPr>
      </w:pPr>
      <w:r w:rsidRPr="001D7337">
        <w:rPr>
          <w:rFonts w:asciiTheme="majorBidi" w:hAnsiTheme="majorBidi" w:cstheme="majorBidi"/>
          <w:sz w:val="24"/>
          <w:szCs w:val="24"/>
        </w:rPr>
        <w:t>-Cell culture and maintenance</w:t>
      </w:r>
    </w:p>
    <w:p w:rsidR="00D9562F" w:rsidRPr="001D7337" w:rsidRDefault="00D9562F" w:rsidP="00742602">
      <w:pPr>
        <w:autoSpaceDE w:val="0"/>
        <w:autoSpaceDN w:val="0"/>
        <w:adjustRightInd w:val="0"/>
        <w:spacing w:after="0" w:line="480" w:lineRule="auto"/>
        <w:rPr>
          <w:rFonts w:asciiTheme="majorBidi" w:hAnsiTheme="majorBidi" w:cstheme="majorBidi"/>
          <w:sz w:val="24"/>
          <w:szCs w:val="24"/>
        </w:rPr>
      </w:pPr>
      <w:r w:rsidRPr="001D7337">
        <w:rPr>
          <w:rFonts w:asciiTheme="majorBidi" w:hAnsiTheme="majorBidi" w:cstheme="majorBidi"/>
          <w:sz w:val="24"/>
          <w:szCs w:val="24"/>
        </w:rPr>
        <w:t>- Viable Cell Counting by Hemocytometer</w:t>
      </w:r>
    </w:p>
    <w:p w:rsidR="00D9562F" w:rsidRPr="001D7337" w:rsidRDefault="00D9562F" w:rsidP="00742602">
      <w:pPr>
        <w:autoSpaceDE w:val="0"/>
        <w:autoSpaceDN w:val="0"/>
        <w:adjustRightInd w:val="0"/>
        <w:spacing w:after="0" w:line="480" w:lineRule="auto"/>
        <w:rPr>
          <w:rFonts w:asciiTheme="majorBidi" w:hAnsiTheme="majorBidi" w:cstheme="majorBidi"/>
          <w:sz w:val="24"/>
          <w:szCs w:val="24"/>
        </w:rPr>
      </w:pPr>
      <w:r w:rsidRPr="001D7337">
        <w:rPr>
          <w:rFonts w:asciiTheme="majorBidi" w:hAnsiTheme="majorBidi" w:cstheme="majorBidi"/>
          <w:sz w:val="24"/>
          <w:szCs w:val="24"/>
        </w:rPr>
        <w:t xml:space="preserve">-Production of Clone Purified </w:t>
      </w:r>
      <w:r w:rsidR="00742602" w:rsidRPr="001D7337">
        <w:rPr>
          <w:rFonts w:asciiTheme="majorBidi" w:hAnsiTheme="majorBidi" w:cstheme="majorBidi"/>
          <w:sz w:val="24"/>
          <w:szCs w:val="24"/>
        </w:rPr>
        <w:t>Virus (</w:t>
      </w:r>
      <w:r w:rsidRPr="001D7337">
        <w:rPr>
          <w:rFonts w:asciiTheme="majorBidi" w:hAnsiTheme="majorBidi" w:cstheme="majorBidi"/>
          <w:sz w:val="24"/>
          <w:szCs w:val="24"/>
        </w:rPr>
        <w:t>Purification of the Virus by Sucrose Gradient</w:t>
      </w:r>
      <w:r w:rsidR="00742602" w:rsidRPr="001D7337">
        <w:rPr>
          <w:rFonts w:asciiTheme="majorBidi" w:hAnsiTheme="majorBidi" w:cstheme="majorBidi"/>
          <w:b/>
          <w:bCs/>
          <w:sz w:val="24"/>
          <w:szCs w:val="24"/>
        </w:rPr>
        <w:t>)</w:t>
      </w:r>
    </w:p>
    <w:p w:rsidR="00D9562F" w:rsidRPr="001D7337" w:rsidRDefault="00D9562F" w:rsidP="00742602">
      <w:pPr>
        <w:autoSpaceDE w:val="0"/>
        <w:autoSpaceDN w:val="0"/>
        <w:adjustRightInd w:val="0"/>
        <w:spacing w:after="0" w:line="480" w:lineRule="auto"/>
        <w:rPr>
          <w:rFonts w:asciiTheme="majorBidi" w:hAnsiTheme="majorBidi" w:cstheme="majorBidi"/>
          <w:sz w:val="24"/>
          <w:szCs w:val="24"/>
        </w:rPr>
      </w:pPr>
      <w:r w:rsidRPr="001D7337">
        <w:rPr>
          <w:rFonts w:asciiTheme="majorBidi" w:hAnsiTheme="majorBidi" w:cstheme="majorBidi"/>
          <w:sz w:val="24"/>
          <w:szCs w:val="24"/>
        </w:rPr>
        <w:t>--Virus pathogenicity: in-vitro and in vivo analysis</w:t>
      </w:r>
    </w:p>
    <w:p w:rsidR="00D9562F" w:rsidRPr="001D7337" w:rsidRDefault="00D9562F" w:rsidP="00742602">
      <w:pPr>
        <w:autoSpaceDE w:val="0"/>
        <w:autoSpaceDN w:val="0"/>
        <w:adjustRightInd w:val="0"/>
        <w:spacing w:after="0" w:line="480" w:lineRule="auto"/>
        <w:rPr>
          <w:rFonts w:asciiTheme="majorBidi" w:hAnsiTheme="majorBidi" w:cstheme="majorBidi"/>
          <w:sz w:val="24"/>
          <w:szCs w:val="24"/>
        </w:rPr>
      </w:pPr>
      <w:r w:rsidRPr="001D7337">
        <w:rPr>
          <w:rFonts w:asciiTheme="majorBidi" w:hAnsiTheme="majorBidi" w:cstheme="majorBidi"/>
          <w:sz w:val="24"/>
          <w:szCs w:val="24"/>
        </w:rPr>
        <w:t>-Polyclonal antibody production in lab animals and clarification technique</w:t>
      </w:r>
    </w:p>
    <w:p w:rsidR="00D9562F" w:rsidRPr="001D7337" w:rsidRDefault="00D9562F" w:rsidP="00742602">
      <w:pPr>
        <w:autoSpaceDE w:val="0"/>
        <w:autoSpaceDN w:val="0"/>
        <w:adjustRightInd w:val="0"/>
        <w:spacing w:after="0" w:line="480" w:lineRule="auto"/>
        <w:rPr>
          <w:rFonts w:asciiTheme="majorBidi" w:hAnsiTheme="majorBidi" w:cstheme="majorBidi"/>
          <w:sz w:val="24"/>
          <w:szCs w:val="24"/>
        </w:rPr>
      </w:pPr>
      <w:r w:rsidRPr="001D7337">
        <w:rPr>
          <w:rFonts w:asciiTheme="majorBidi" w:hAnsiTheme="majorBidi" w:cstheme="majorBidi"/>
          <w:sz w:val="24"/>
          <w:szCs w:val="24"/>
        </w:rPr>
        <w:t>-Histopathology (H&amp;E)</w:t>
      </w:r>
    </w:p>
    <w:p w:rsidR="00D9562F" w:rsidRPr="001D7337" w:rsidRDefault="00D9562F" w:rsidP="00742602">
      <w:pPr>
        <w:autoSpaceDE w:val="0"/>
        <w:autoSpaceDN w:val="0"/>
        <w:adjustRightInd w:val="0"/>
        <w:spacing w:after="0" w:line="480" w:lineRule="auto"/>
        <w:rPr>
          <w:rFonts w:asciiTheme="majorBidi" w:hAnsiTheme="majorBidi" w:cstheme="majorBidi"/>
          <w:sz w:val="24"/>
          <w:szCs w:val="24"/>
        </w:rPr>
      </w:pPr>
      <w:r w:rsidRPr="001D7337">
        <w:rPr>
          <w:rFonts w:asciiTheme="majorBidi" w:hAnsiTheme="majorBidi" w:cstheme="majorBidi"/>
          <w:sz w:val="24"/>
          <w:szCs w:val="24"/>
        </w:rPr>
        <w:t>-Immunohestochemistry technique (Immunoflurecent and Immunoperoxidase)</w:t>
      </w:r>
    </w:p>
    <w:p w:rsidR="00D9562F" w:rsidRPr="001D7337" w:rsidRDefault="000F7888" w:rsidP="00742602">
      <w:pPr>
        <w:autoSpaceDE w:val="0"/>
        <w:autoSpaceDN w:val="0"/>
        <w:adjustRightInd w:val="0"/>
        <w:spacing w:after="0" w:line="480" w:lineRule="auto"/>
        <w:rPr>
          <w:rFonts w:asciiTheme="majorBidi" w:hAnsiTheme="majorBidi" w:cstheme="majorBidi"/>
          <w:sz w:val="24"/>
          <w:szCs w:val="24"/>
        </w:rPr>
      </w:pPr>
      <w:r w:rsidRPr="001D7337">
        <w:rPr>
          <w:rFonts w:asciiTheme="majorBidi" w:hAnsiTheme="majorBidi" w:cstheme="majorBidi"/>
          <w:sz w:val="24"/>
          <w:szCs w:val="24"/>
        </w:rPr>
        <w:t>-</w:t>
      </w:r>
      <w:r w:rsidR="00D9562F" w:rsidRPr="001D7337">
        <w:rPr>
          <w:rFonts w:asciiTheme="majorBidi" w:hAnsiTheme="majorBidi" w:cstheme="majorBidi"/>
          <w:sz w:val="24"/>
          <w:szCs w:val="24"/>
        </w:rPr>
        <w:t>Plaque Purification by Limiting Dilution</w:t>
      </w:r>
    </w:p>
    <w:p w:rsidR="00D9562F" w:rsidRPr="001D7337" w:rsidRDefault="000F7888" w:rsidP="00742602">
      <w:pPr>
        <w:spacing w:line="480" w:lineRule="auto"/>
        <w:jc w:val="both"/>
        <w:rPr>
          <w:rFonts w:asciiTheme="majorBidi" w:hAnsiTheme="majorBidi" w:cstheme="majorBidi"/>
          <w:sz w:val="24"/>
          <w:szCs w:val="24"/>
          <w:highlight w:val="yellow"/>
        </w:rPr>
      </w:pPr>
      <w:r w:rsidRPr="001D7337">
        <w:rPr>
          <w:rFonts w:asciiTheme="majorBidi" w:hAnsiTheme="majorBidi" w:cstheme="majorBidi"/>
          <w:sz w:val="24"/>
          <w:szCs w:val="24"/>
        </w:rPr>
        <w:lastRenderedPageBreak/>
        <w:t>-Isolation and characterization of virus infection</w:t>
      </w:r>
    </w:p>
    <w:p w:rsidR="00D9562F" w:rsidRPr="001D7337" w:rsidRDefault="00A56B54" w:rsidP="00D9562F">
      <w:pPr>
        <w:autoSpaceDE w:val="0"/>
        <w:autoSpaceDN w:val="0"/>
        <w:adjustRightInd w:val="0"/>
        <w:spacing w:before="240" w:line="240" w:lineRule="auto"/>
        <w:jc w:val="both"/>
        <w:rPr>
          <w:rFonts w:asciiTheme="majorBidi" w:hAnsiTheme="majorBidi" w:cstheme="majorBidi"/>
          <w:b/>
          <w:bCs/>
          <w:sz w:val="24"/>
          <w:szCs w:val="24"/>
        </w:rPr>
      </w:pPr>
      <w:r w:rsidRPr="001D7337">
        <w:rPr>
          <w:rFonts w:asciiTheme="majorBidi" w:hAnsiTheme="majorBidi" w:cstheme="majorBidi"/>
          <w:b/>
          <w:bCs/>
          <w:sz w:val="24"/>
          <w:szCs w:val="24"/>
        </w:rPr>
        <w:t xml:space="preserve">Training and </w:t>
      </w:r>
      <w:r w:rsidR="00935274" w:rsidRPr="001D7337">
        <w:rPr>
          <w:rFonts w:asciiTheme="majorBidi" w:hAnsiTheme="majorBidi" w:cstheme="majorBidi"/>
          <w:b/>
          <w:bCs/>
          <w:sz w:val="24"/>
          <w:szCs w:val="24"/>
        </w:rPr>
        <w:t>Workshop</w:t>
      </w:r>
      <w:r w:rsidRPr="001D7337">
        <w:rPr>
          <w:rFonts w:asciiTheme="majorBidi" w:hAnsiTheme="majorBidi" w:cstheme="majorBidi"/>
          <w:b/>
          <w:bCs/>
          <w:sz w:val="24"/>
          <w:szCs w:val="24"/>
        </w:rPr>
        <w:t>:</w:t>
      </w:r>
    </w:p>
    <w:p w:rsidR="00D9562F" w:rsidRPr="001D7337" w:rsidRDefault="00D9562F" w:rsidP="00D9562F">
      <w:pPr>
        <w:autoSpaceDE w:val="0"/>
        <w:autoSpaceDN w:val="0"/>
        <w:adjustRightInd w:val="0"/>
        <w:spacing w:after="0" w:line="240" w:lineRule="auto"/>
        <w:rPr>
          <w:rFonts w:asciiTheme="majorBidi" w:hAnsiTheme="majorBidi" w:cstheme="majorBidi"/>
          <w:sz w:val="24"/>
          <w:szCs w:val="24"/>
        </w:rPr>
      </w:pPr>
    </w:p>
    <w:p w:rsidR="00F44277" w:rsidRPr="001D7337" w:rsidRDefault="008C128E" w:rsidP="002A5555">
      <w:pPr>
        <w:widowControl w:val="0"/>
        <w:autoSpaceDE w:val="0"/>
        <w:autoSpaceDN w:val="0"/>
        <w:adjustRightInd w:val="0"/>
        <w:spacing w:after="0" w:line="240" w:lineRule="auto"/>
        <w:ind w:right="62"/>
        <w:rPr>
          <w:rFonts w:asciiTheme="majorBidi" w:hAnsiTheme="majorBidi" w:cstheme="majorBidi"/>
          <w:color w:val="000000"/>
          <w:sz w:val="24"/>
          <w:szCs w:val="24"/>
        </w:rPr>
      </w:pPr>
      <w:r w:rsidRPr="001D7337">
        <w:rPr>
          <w:rFonts w:asciiTheme="majorBidi" w:hAnsiTheme="majorBidi" w:cstheme="majorBidi"/>
          <w:color w:val="000000"/>
          <w:sz w:val="24"/>
          <w:szCs w:val="24"/>
        </w:rPr>
        <w:t xml:space="preserve">1- </w:t>
      </w:r>
      <w:r w:rsidR="00F44277" w:rsidRPr="001D7337">
        <w:rPr>
          <w:rFonts w:asciiTheme="majorBidi" w:hAnsiTheme="majorBidi" w:cstheme="majorBidi"/>
          <w:color w:val="000000"/>
          <w:sz w:val="24"/>
          <w:szCs w:val="24"/>
        </w:rPr>
        <w:t>2008:In</w:t>
      </w:r>
      <w:r w:rsidR="00F44277" w:rsidRPr="001D7337">
        <w:rPr>
          <w:rFonts w:asciiTheme="majorBidi" w:hAnsiTheme="majorBidi" w:cstheme="majorBidi"/>
          <w:color w:val="000000"/>
          <w:spacing w:val="-1"/>
          <w:sz w:val="24"/>
          <w:szCs w:val="24"/>
        </w:rPr>
        <w:t>t</w:t>
      </w:r>
      <w:r w:rsidR="00F44277" w:rsidRPr="001D7337">
        <w:rPr>
          <w:rFonts w:asciiTheme="majorBidi" w:hAnsiTheme="majorBidi" w:cstheme="majorBidi"/>
          <w:color w:val="000000"/>
          <w:sz w:val="24"/>
          <w:szCs w:val="24"/>
        </w:rPr>
        <w:t>roduc</w:t>
      </w:r>
      <w:r w:rsidR="00F44277" w:rsidRPr="001D7337">
        <w:rPr>
          <w:rFonts w:asciiTheme="majorBidi" w:hAnsiTheme="majorBidi" w:cstheme="majorBidi"/>
          <w:color w:val="000000"/>
          <w:spacing w:val="-1"/>
          <w:sz w:val="24"/>
          <w:szCs w:val="24"/>
        </w:rPr>
        <w:t>ti</w:t>
      </w:r>
      <w:r w:rsidR="00F44277" w:rsidRPr="001D7337">
        <w:rPr>
          <w:rFonts w:asciiTheme="majorBidi" w:hAnsiTheme="majorBidi" w:cstheme="majorBidi"/>
          <w:color w:val="000000"/>
          <w:sz w:val="24"/>
          <w:szCs w:val="24"/>
        </w:rPr>
        <w:t>on</w:t>
      </w:r>
      <w:r w:rsidR="00F44277" w:rsidRPr="001D7337">
        <w:rPr>
          <w:rFonts w:asciiTheme="majorBidi" w:hAnsiTheme="majorBidi" w:cstheme="majorBidi"/>
          <w:color w:val="000000"/>
          <w:spacing w:val="-1"/>
          <w:sz w:val="24"/>
          <w:szCs w:val="24"/>
        </w:rPr>
        <w:t>t</w:t>
      </w:r>
      <w:r w:rsidR="00F44277" w:rsidRPr="001D7337">
        <w:rPr>
          <w:rFonts w:asciiTheme="majorBidi" w:hAnsiTheme="majorBidi" w:cstheme="majorBidi"/>
          <w:color w:val="000000"/>
          <w:sz w:val="24"/>
          <w:szCs w:val="24"/>
        </w:rPr>
        <w:t>oe</w:t>
      </w:r>
      <w:r w:rsidR="00F44277" w:rsidRPr="001D7337">
        <w:rPr>
          <w:rFonts w:asciiTheme="majorBidi" w:hAnsiTheme="majorBidi" w:cstheme="majorBidi"/>
          <w:color w:val="000000"/>
          <w:spacing w:val="-1"/>
          <w:sz w:val="24"/>
          <w:szCs w:val="24"/>
        </w:rPr>
        <w:t>l</w:t>
      </w:r>
      <w:r w:rsidR="00F44277" w:rsidRPr="001D7337">
        <w:rPr>
          <w:rFonts w:asciiTheme="majorBidi" w:hAnsiTheme="majorBidi" w:cstheme="majorBidi"/>
          <w:color w:val="000000"/>
          <w:sz w:val="24"/>
          <w:szCs w:val="24"/>
        </w:rPr>
        <w:t>ec</w:t>
      </w:r>
      <w:r w:rsidR="00F44277" w:rsidRPr="001D7337">
        <w:rPr>
          <w:rFonts w:asciiTheme="majorBidi" w:hAnsiTheme="majorBidi" w:cstheme="majorBidi"/>
          <w:color w:val="000000"/>
          <w:spacing w:val="-1"/>
          <w:sz w:val="24"/>
          <w:szCs w:val="24"/>
        </w:rPr>
        <w:t>t</w:t>
      </w:r>
      <w:r w:rsidR="00F44277" w:rsidRPr="001D7337">
        <w:rPr>
          <w:rFonts w:asciiTheme="majorBidi" w:hAnsiTheme="majorBidi" w:cstheme="majorBidi"/>
          <w:color w:val="000000"/>
          <w:sz w:val="24"/>
          <w:szCs w:val="24"/>
        </w:rPr>
        <w:t>ron</w:t>
      </w:r>
      <w:r w:rsidR="00F44277" w:rsidRPr="001D7337">
        <w:rPr>
          <w:rFonts w:asciiTheme="majorBidi" w:hAnsiTheme="majorBidi" w:cstheme="majorBidi"/>
          <w:color w:val="000000"/>
          <w:spacing w:val="-3"/>
          <w:sz w:val="24"/>
          <w:szCs w:val="24"/>
        </w:rPr>
        <w:t>m</w:t>
      </w:r>
      <w:r w:rsidR="00F44277" w:rsidRPr="001D7337">
        <w:rPr>
          <w:rFonts w:asciiTheme="majorBidi" w:hAnsiTheme="majorBidi" w:cstheme="majorBidi"/>
          <w:color w:val="000000"/>
          <w:spacing w:val="-1"/>
          <w:sz w:val="24"/>
          <w:szCs w:val="24"/>
        </w:rPr>
        <w:t>i</w:t>
      </w:r>
      <w:r w:rsidR="00F44277" w:rsidRPr="001D7337">
        <w:rPr>
          <w:rFonts w:asciiTheme="majorBidi" w:hAnsiTheme="majorBidi" w:cstheme="majorBidi"/>
          <w:color w:val="000000"/>
          <w:sz w:val="24"/>
          <w:szCs w:val="24"/>
        </w:rPr>
        <w:t>crosco</w:t>
      </w:r>
      <w:r w:rsidR="00F44277" w:rsidRPr="001D7337">
        <w:rPr>
          <w:rFonts w:asciiTheme="majorBidi" w:hAnsiTheme="majorBidi" w:cstheme="majorBidi"/>
          <w:color w:val="000000"/>
          <w:spacing w:val="2"/>
          <w:sz w:val="24"/>
          <w:szCs w:val="24"/>
        </w:rPr>
        <w:t>p</w:t>
      </w:r>
      <w:r w:rsidR="00F44277" w:rsidRPr="001D7337">
        <w:rPr>
          <w:rFonts w:asciiTheme="majorBidi" w:hAnsiTheme="majorBidi" w:cstheme="majorBidi"/>
          <w:color w:val="000000"/>
          <w:sz w:val="24"/>
          <w:szCs w:val="24"/>
        </w:rPr>
        <w:t>yon27Ju</w:t>
      </w:r>
      <w:r w:rsidR="00F44277" w:rsidRPr="001D7337">
        <w:rPr>
          <w:rFonts w:asciiTheme="majorBidi" w:hAnsiTheme="majorBidi" w:cstheme="majorBidi"/>
          <w:color w:val="000000"/>
          <w:spacing w:val="-1"/>
          <w:sz w:val="24"/>
          <w:szCs w:val="24"/>
        </w:rPr>
        <w:t>l</w:t>
      </w:r>
      <w:r w:rsidR="00F44277" w:rsidRPr="001D7337">
        <w:rPr>
          <w:rFonts w:asciiTheme="majorBidi" w:hAnsiTheme="majorBidi" w:cstheme="majorBidi"/>
          <w:color w:val="000000"/>
          <w:sz w:val="24"/>
          <w:szCs w:val="24"/>
        </w:rPr>
        <w:t>.</w:t>
      </w:r>
      <w:r w:rsidR="00F44277" w:rsidRPr="001D7337">
        <w:rPr>
          <w:rFonts w:asciiTheme="majorBidi" w:hAnsiTheme="majorBidi" w:cstheme="majorBidi"/>
          <w:color w:val="000000"/>
          <w:spacing w:val="2"/>
          <w:sz w:val="24"/>
          <w:szCs w:val="24"/>
        </w:rPr>
        <w:t>-</w:t>
      </w:r>
      <w:r w:rsidR="00F44277" w:rsidRPr="001D7337">
        <w:rPr>
          <w:rFonts w:asciiTheme="majorBidi" w:hAnsiTheme="majorBidi" w:cstheme="majorBidi"/>
          <w:color w:val="000000"/>
          <w:sz w:val="24"/>
          <w:szCs w:val="24"/>
        </w:rPr>
        <w:t>27Sep</w:t>
      </w:r>
      <w:r w:rsidR="00F44277" w:rsidRPr="001D7337">
        <w:rPr>
          <w:rFonts w:asciiTheme="majorBidi" w:hAnsiTheme="majorBidi" w:cstheme="majorBidi"/>
          <w:color w:val="000000"/>
          <w:spacing w:val="-1"/>
          <w:sz w:val="24"/>
          <w:szCs w:val="24"/>
        </w:rPr>
        <w:t>t</w:t>
      </w:r>
      <w:r w:rsidR="00F44277" w:rsidRPr="001D7337">
        <w:rPr>
          <w:rFonts w:asciiTheme="majorBidi" w:hAnsiTheme="majorBidi" w:cstheme="majorBidi"/>
          <w:color w:val="000000"/>
          <w:sz w:val="24"/>
          <w:szCs w:val="24"/>
        </w:rPr>
        <w:t>.200</w:t>
      </w:r>
      <w:r w:rsidR="00F44277" w:rsidRPr="001D7337">
        <w:rPr>
          <w:rFonts w:asciiTheme="majorBidi" w:hAnsiTheme="majorBidi" w:cstheme="majorBidi"/>
          <w:color w:val="000000"/>
          <w:spacing w:val="4"/>
          <w:sz w:val="24"/>
          <w:szCs w:val="24"/>
        </w:rPr>
        <w:t>7</w:t>
      </w:r>
      <w:r w:rsidR="00F44277" w:rsidRPr="001D7337">
        <w:rPr>
          <w:rFonts w:asciiTheme="majorBidi" w:hAnsiTheme="majorBidi" w:cstheme="majorBidi"/>
          <w:color w:val="000000"/>
          <w:sz w:val="24"/>
          <w:szCs w:val="24"/>
        </w:rPr>
        <w:t>.</w:t>
      </w:r>
      <w:r w:rsidR="00F44277" w:rsidRPr="001D7337">
        <w:rPr>
          <w:rFonts w:asciiTheme="majorBidi" w:hAnsiTheme="majorBidi" w:cstheme="majorBidi"/>
          <w:color w:val="000000"/>
          <w:spacing w:val="-1"/>
          <w:sz w:val="24"/>
          <w:szCs w:val="24"/>
        </w:rPr>
        <w:t>El</w:t>
      </w:r>
      <w:r w:rsidR="00F44277" w:rsidRPr="001D7337">
        <w:rPr>
          <w:rFonts w:asciiTheme="majorBidi" w:hAnsiTheme="majorBidi" w:cstheme="majorBidi"/>
          <w:color w:val="000000"/>
          <w:sz w:val="24"/>
          <w:szCs w:val="24"/>
        </w:rPr>
        <w:t>ec</w:t>
      </w:r>
      <w:r w:rsidR="00F44277" w:rsidRPr="001D7337">
        <w:rPr>
          <w:rFonts w:asciiTheme="majorBidi" w:hAnsiTheme="majorBidi" w:cstheme="majorBidi"/>
          <w:color w:val="000000"/>
          <w:spacing w:val="-1"/>
          <w:sz w:val="24"/>
          <w:szCs w:val="24"/>
        </w:rPr>
        <w:t>t</w:t>
      </w:r>
      <w:r w:rsidR="00F44277" w:rsidRPr="001D7337">
        <w:rPr>
          <w:rFonts w:asciiTheme="majorBidi" w:hAnsiTheme="majorBidi" w:cstheme="majorBidi"/>
          <w:color w:val="000000"/>
          <w:sz w:val="24"/>
          <w:szCs w:val="24"/>
        </w:rPr>
        <w:t>ronM</w:t>
      </w:r>
      <w:r w:rsidR="00F44277" w:rsidRPr="001D7337">
        <w:rPr>
          <w:rFonts w:asciiTheme="majorBidi" w:hAnsiTheme="majorBidi" w:cstheme="majorBidi"/>
          <w:color w:val="000000"/>
          <w:spacing w:val="-1"/>
          <w:sz w:val="24"/>
          <w:szCs w:val="24"/>
        </w:rPr>
        <w:t>i</w:t>
      </w:r>
      <w:r w:rsidR="00F44277" w:rsidRPr="001D7337">
        <w:rPr>
          <w:rFonts w:asciiTheme="majorBidi" w:hAnsiTheme="majorBidi" w:cstheme="majorBidi"/>
          <w:color w:val="000000"/>
          <w:sz w:val="24"/>
          <w:szCs w:val="24"/>
        </w:rPr>
        <w:t>croscop</w:t>
      </w:r>
      <w:r w:rsidR="00F44277" w:rsidRPr="001D7337">
        <w:rPr>
          <w:rFonts w:asciiTheme="majorBidi" w:hAnsiTheme="majorBidi" w:cstheme="majorBidi"/>
          <w:color w:val="000000"/>
          <w:spacing w:val="-1"/>
          <w:sz w:val="24"/>
          <w:szCs w:val="24"/>
        </w:rPr>
        <w:t>i</w:t>
      </w:r>
      <w:r w:rsidR="00F44277" w:rsidRPr="001D7337">
        <w:rPr>
          <w:rFonts w:asciiTheme="majorBidi" w:hAnsiTheme="majorBidi" w:cstheme="majorBidi"/>
          <w:color w:val="000000"/>
          <w:sz w:val="24"/>
          <w:szCs w:val="24"/>
        </w:rPr>
        <w:t>c</w:t>
      </w:r>
      <w:r w:rsidR="00F44277" w:rsidRPr="001D7337">
        <w:rPr>
          <w:rFonts w:asciiTheme="majorBidi" w:hAnsiTheme="majorBidi" w:cstheme="majorBidi"/>
          <w:color w:val="000000"/>
          <w:spacing w:val="-1"/>
          <w:sz w:val="24"/>
          <w:szCs w:val="24"/>
        </w:rPr>
        <w:t>U</w:t>
      </w:r>
      <w:r w:rsidR="00F44277" w:rsidRPr="001D7337">
        <w:rPr>
          <w:rFonts w:asciiTheme="majorBidi" w:hAnsiTheme="majorBidi" w:cstheme="majorBidi"/>
          <w:color w:val="000000"/>
          <w:sz w:val="24"/>
          <w:szCs w:val="24"/>
        </w:rPr>
        <w:t>n</w:t>
      </w:r>
      <w:r w:rsidR="00F44277" w:rsidRPr="001D7337">
        <w:rPr>
          <w:rFonts w:asciiTheme="majorBidi" w:hAnsiTheme="majorBidi" w:cstheme="majorBidi"/>
          <w:color w:val="000000"/>
          <w:spacing w:val="-1"/>
          <w:sz w:val="24"/>
          <w:szCs w:val="24"/>
        </w:rPr>
        <w:t>it</w:t>
      </w:r>
      <w:r w:rsidR="00F44277" w:rsidRPr="001D7337">
        <w:rPr>
          <w:rFonts w:asciiTheme="majorBidi" w:hAnsiTheme="majorBidi" w:cstheme="majorBidi"/>
          <w:color w:val="000000"/>
          <w:sz w:val="24"/>
          <w:szCs w:val="24"/>
        </w:rPr>
        <w:t>,</w:t>
      </w:r>
      <w:r w:rsidR="000F7888" w:rsidRPr="001D7337">
        <w:rPr>
          <w:rFonts w:asciiTheme="majorBidi" w:hAnsiTheme="majorBidi" w:cstheme="majorBidi"/>
          <w:color w:val="000000"/>
          <w:sz w:val="24"/>
          <w:szCs w:val="24"/>
        </w:rPr>
        <w:t xml:space="preserve"> Ins</w:t>
      </w:r>
      <w:r w:rsidR="002A5555" w:rsidRPr="001D7337">
        <w:rPr>
          <w:rFonts w:asciiTheme="majorBidi" w:hAnsiTheme="majorBidi" w:cstheme="majorBidi"/>
          <w:color w:val="000000"/>
          <w:sz w:val="24"/>
          <w:szCs w:val="24"/>
        </w:rPr>
        <w:t>t</w:t>
      </w:r>
      <w:r w:rsidR="000F7888" w:rsidRPr="001D7337">
        <w:rPr>
          <w:rFonts w:asciiTheme="majorBidi" w:hAnsiTheme="majorBidi" w:cstheme="majorBidi"/>
          <w:color w:val="000000"/>
          <w:sz w:val="24"/>
          <w:szCs w:val="24"/>
        </w:rPr>
        <w:t>itute of Bioscience</w:t>
      </w:r>
      <w:r w:rsidR="002A5555" w:rsidRPr="001D7337">
        <w:rPr>
          <w:rFonts w:asciiTheme="majorBidi" w:hAnsiTheme="majorBidi" w:cstheme="majorBidi"/>
          <w:color w:val="000000"/>
          <w:sz w:val="24"/>
          <w:szCs w:val="24"/>
        </w:rPr>
        <w:t xml:space="preserve"> (</w:t>
      </w:r>
      <w:r w:rsidR="00F44277" w:rsidRPr="001D7337">
        <w:rPr>
          <w:rFonts w:asciiTheme="majorBidi" w:hAnsiTheme="majorBidi" w:cstheme="majorBidi"/>
          <w:color w:val="000000"/>
          <w:sz w:val="24"/>
          <w:szCs w:val="24"/>
        </w:rPr>
        <w:t>IBS</w:t>
      </w:r>
      <w:r w:rsidR="002A5555" w:rsidRPr="001D7337">
        <w:rPr>
          <w:rFonts w:asciiTheme="majorBidi" w:hAnsiTheme="majorBidi" w:cstheme="majorBidi"/>
          <w:color w:val="000000"/>
          <w:sz w:val="24"/>
          <w:szCs w:val="24"/>
        </w:rPr>
        <w:t>)</w:t>
      </w:r>
      <w:r w:rsidR="00F44277" w:rsidRPr="001D7337">
        <w:rPr>
          <w:rFonts w:asciiTheme="majorBidi" w:hAnsiTheme="majorBidi" w:cstheme="majorBidi"/>
          <w:color w:val="000000"/>
          <w:sz w:val="24"/>
          <w:szCs w:val="24"/>
        </w:rPr>
        <w:t>, U</w:t>
      </w:r>
      <w:r w:rsidR="00F44277" w:rsidRPr="001D7337">
        <w:rPr>
          <w:rFonts w:asciiTheme="majorBidi" w:hAnsiTheme="majorBidi" w:cstheme="majorBidi"/>
          <w:color w:val="000000"/>
          <w:spacing w:val="-1"/>
          <w:sz w:val="24"/>
          <w:szCs w:val="24"/>
        </w:rPr>
        <w:t>P</w:t>
      </w:r>
      <w:r w:rsidR="00F44277" w:rsidRPr="001D7337">
        <w:rPr>
          <w:rFonts w:asciiTheme="majorBidi" w:hAnsiTheme="majorBidi" w:cstheme="majorBidi"/>
          <w:color w:val="000000"/>
          <w:sz w:val="24"/>
          <w:szCs w:val="24"/>
        </w:rPr>
        <w:t>M, Ma</w:t>
      </w:r>
      <w:r w:rsidR="00F44277" w:rsidRPr="001D7337">
        <w:rPr>
          <w:rFonts w:asciiTheme="majorBidi" w:hAnsiTheme="majorBidi" w:cstheme="majorBidi"/>
          <w:color w:val="000000"/>
          <w:spacing w:val="-1"/>
          <w:sz w:val="24"/>
          <w:szCs w:val="24"/>
        </w:rPr>
        <w:t>l</w:t>
      </w:r>
      <w:r w:rsidR="00F44277" w:rsidRPr="001D7337">
        <w:rPr>
          <w:rFonts w:asciiTheme="majorBidi" w:hAnsiTheme="majorBidi" w:cstheme="majorBidi"/>
          <w:color w:val="000000"/>
          <w:spacing w:val="1"/>
          <w:sz w:val="24"/>
          <w:szCs w:val="24"/>
        </w:rPr>
        <w:t>a</w:t>
      </w:r>
      <w:r w:rsidR="00F44277" w:rsidRPr="001D7337">
        <w:rPr>
          <w:rFonts w:asciiTheme="majorBidi" w:hAnsiTheme="majorBidi" w:cstheme="majorBidi"/>
          <w:color w:val="000000"/>
          <w:spacing w:val="-6"/>
          <w:sz w:val="24"/>
          <w:szCs w:val="24"/>
        </w:rPr>
        <w:t>y</w:t>
      </w:r>
      <w:r w:rsidR="00F44277" w:rsidRPr="001D7337">
        <w:rPr>
          <w:rFonts w:asciiTheme="majorBidi" w:hAnsiTheme="majorBidi" w:cstheme="majorBidi"/>
          <w:color w:val="000000"/>
          <w:spacing w:val="2"/>
          <w:sz w:val="24"/>
          <w:szCs w:val="24"/>
        </w:rPr>
        <w:t>s</w:t>
      </w:r>
      <w:r w:rsidR="00F44277" w:rsidRPr="001D7337">
        <w:rPr>
          <w:rFonts w:asciiTheme="majorBidi" w:hAnsiTheme="majorBidi" w:cstheme="majorBidi"/>
          <w:color w:val="000000"/>
          <w:spacing w:val="-1"/>
          <w:sz w:val="24"/>
          <w:szCs w:val="24"/>
        </w:rPr>
        <w:t>i</w:t>
      </w:r>
      <w:r w:rsidR="00F44277" w:rsidRPr="001D7337">
        <w:rPr>
          <w:rFonts w:asciiTheme="majorBidi" w:hAnsiTheme="majorBidi" w:cstheme="majorBidi"/>
          <w:color w:val="000000"/>
          <w:sz w:val="24"/>
          <w:szCs w:val="24"/>
        </w:rPr>
        <w:t>a.</w:t>
      </w:r>
      <w:r w:rsidR="002A5555" w:rsidRPr="001D7337">
        <w:rPr>
          <w:rFonts w:asciiTheme="majorBidi" w:hAnsiTheme="majorBidi" w:cstheme="majorBidi"/>
          <w:color w:val="000000"/>
          <w:sz w:val="24"/>
          <w:szCs w:val="24"/>
        </w:rPr>
        <w:t xml:space="preserve"> Course training</w:t>
      </w:r>
      <w:r w:rsidR="00F44277" w:rsidRPr="001D7337">
        <w:rPr>
          <w:rFonts w:asciiTheme="majorBidi" w:hAnsiTheme="majorBidi" w:cstheme="majorBidi"/>
          <w:color w:val="000000"/>
          <w:sz w:val="24"/>
          <w:szCs w:val="24"/>
        </w:rPr>
        <w:t>(par</w:t>
      </w:r>
      <w:r w:rsidR="00F44277" w:rsidRPr="001D7337">
        <w:rPr>
          <w:rFonts w:asciiTheme="majorBidi" w:hAnsiTheme="majorBidi" w:cstheme="majorBidi"/>
          <w:color w:val="000000"/>
          <w:spacing w:val="-1"/>
          <w:sz w:val="24"/>
          <w:szCs w:val="24"/>
        </w:rPr>
        <w:t>ti</w:t>
      </w:r>
      <w:r w:rsidR="00F44277" w:rsidRPr="001D7337">
        <w:rPr>
          <w:rFonts w:asciiTheme="majorBidi" w:hAnsiTheme="majorBidi" w:cstheme="majorBidi"/>
          <w:color w:val="000000"/>
          <w:sz w:val="24"/>
          <w:szCs w:val="24"/>
        </w:rPr>
        <w:t>c</w:t>
      </w:r>
      <w:r w:rsidR="00F44277" w:rsidRPr="001D7337">
        <w:rPr>
          <w:rFonts w:asciiTheme="majorBidi" w:hAnsiTheme="majorBidi" w:cstheme="majorBidi"/>
          <w:color w:val="000000"/>
          <w:spacing w:val="-1"/>
          <w:sz w:val="24"/>
          <w:szCs w:val="24"/>
        </w:rPr>
        <w:t>i</w:t>
      </w:r>
      <w:r w:rsidR="00F44277" w:rsidRPr="001D7337">
        <w:rPr>
          <w:rFonts w:asciiTheme="majorBidi" w:hAnsiTheme="majorBidi" w:cstheme="majorBidi"/>
          <w:color w:val="000000"/>
          <w:sz w:val="24"/>
          <w:szCs w:val="24"/>
        </w:rPr>
        <w:t>pan</w:t>
      </w:r>
      <w:r w:rsidR="00F44277" w:rsidRPr="001D7337">
        <w:rPr>
          <w:rFonts w:asciiTheme="majorBidi" w:hAnsiTheme="majorBidi" w:cstheme="majorBidi"/>
          <w:color w:val="000000"/>
          <w:spacing w:val="-1"/>
          <w:sz w:val="24"/>
          <w:szCs w:val="24"/>
        </w:rPr>
        <w:t>t</w:t>
      </w:r>
      <w:r w:rsidR="00F44277" w:rsidRPr="001D7337">
        <w:rPr>
          <w:rFonts w:asciiTheme="majorBidi" w:hAnsiTheme="majorBidi" w:cstheme="majorBidi"/>
          <w:color w:val="000000"/>
          <w:sz w:val="24"/>
          <w:szCs w:val="24"/>
        </w:rPr>
        <w:t>).</w:t>
      </w:r>
    </w:p>
    <w:p w:rsidR="00946F12" w:rsidRPr="001D7337" w:rsidRDefault="00946F12" w:rsidP="00F44277">
      <w:pPr>
        <w:widowControl w:val="0"/>
        <w:autoSpaceDE w:val="0"/>
        <w:autoSpaceDN w:val="0"/>
        <w:adjustRightInd w:val="0"/>
        <w:spacing w:after="0" w:line="240" w:lineRule="auto"/>
        <w:ind w:left="102" w:right="62"/>
        <w:rPr>
          <w:rFonts w:asciiTheme="majorBidi" w:hAnsiTheme="majorBidi" w:cstheme="majorBidi"/>
          <w:color w:val="000000"/>
          <w:sz w:val="24"/>
          <w:szCs w:val="24"/>
        </w:rPr>
      </w:pPr>
    </w:p>
    <w:p w:rsidR="00641CAD" w:rsidRPr="001D7337" w:rsidRDefault="008C128E" w:rsidP="00641CAD">
      <w:pPr>
        <w:rPr>
          <w:rFonts w:asciiTheme="majorBidi" w:hAnsiTheme="majorBidi" w:cstheme="majorBidi"/>
          <w:sz w:val="24"/>
          <w:szCs w:val="24"/>
        </w:rPr>
      </w:pPr>
      <w:r w:rsidRPr="001D7337">
        <w:rPr>
          <w:rFonts w:asciiTheme="majorBidi" w:hAnsiTheme="majorBidi" w:cstheme="majorBidi"/>
          <w:sz w:val="24"/>
          <w:szCs w:val="24"/>
        </w:rPr>
        <w:t>2-</w:t>
      </w:r>
      <w:r w:rsidR="00641CAD" w:rsidRPr="001D7337">
        <w:rPr>
          <w:rFonts w:asciiTheme="majorBidi" w:hAnsiTheme="majorBidi" w:cstheme="majorBidi"/>
          <w:sz w:val="24"/>
          <w:szCs w:val="24"/>
        </w:rPr>
        <w:t xml:space="preserve"> 20 May 2009 (Wednesday), Conference on “Writing a scientific paper” Venue: Bilik Jemaah, Faculty of Veterinary Medicine, University Putra Malaysia.</w:t>
      </w:r>
    </w:p>
    <w:p w:rsidR="00641CAD" w:rsidRPr="001D7337" w:rsidRDefault="00641CAD" w:rsidP="00641CAD">
      <w:pPr>
        <w:rPr>
          <w:rFonts w:asciiTheme="majorBidi" w:hAnsiTheme="majorBidi" w:cstheme="majorBidi"/>
          <w:color w:val="000000"/>
          <w:sz w:val="24"/>
          <w:szCs w:val="24"/>
          <w:rtl/>
        </w:rPr>
      </w:pPr>
      <w:r w:rsidRPr="001D7337">
        <w:rPr>
          <w:rFonts w:asciiTheme="majorBidi" w:hAnsiTheme="majorBidi" w:cstheme="majorBidi"/>
          <w:sz w:val="24"/>
          <w:szCs w:val="24"/>
        </w:rPr>
        <w:br w:type="textWrapping" w:clear="all"/>
        <w:t>3- 2009 Animal Care and use Committee (ACUC), workshop on care and use of animals in research, 27 and 28 May, Faculty of Veterinary Medicine, University Putra Malaysia (DKV B)</w:t>
      </w:r>
      <w:r w:rsidRPr="001D7337">
        <w:rPr>
          <w:rFonts w:asciiTheme="majorBidi" w:hAnsiTheme="majorBidi" w:cstheme="majorBidi"/>
          <w:color w:val="000000"/>
          <w:sz w:val="24"/>
          <w:szCs w:val="24"/>
        </w:rPr>
        <w:t>(Par</w:t>
      </w:r>
      <w:r w:rsidRPr="001D7337">
        <w:rPr>
          <w:rFonts w:asciiTheme="majorBidi" w:hAnsiTheme="majorBidi" w:cstheme="majorBidi"/>
          <w:color w:val="000000"/>
          <w:spacing w:val="-1"/>
          <w:sz w:val="24"/>
          <w:szCs w:val="24"/>
        </w:rPr>
        <w:t>ti</w:t>
      </w:r>
      <w:r w:rsidRPr="001D7337">
        <w:rPr>
          <w:rFonts w:asciiTheme="majorBidi" w:hAnsiTheme="majorBidi" w:cstheme="majorBidi"/>
          <w:color w:val="000000"/>
          <w:sz w:val="24"/>
          <w:szCs w:val="24"/>
        </w:rPr>
        <w:t>c</w:t>
      </w:r>
      <w:r w:rsidRPr="001D7337">
        <w:rPr>
          <w:rFonts w:asciiTheme="majorBidi" w:hAnsiTheme="majorBidi" w:cstheme="majorBidi"/>
          <w:color w:val="000000"/>
          <w:spacing w:val="-1"/>
          <w:sz w:val="24"/>
          <w:szCs w:val="24"/>
        </w:rPr>
        <w:t>i</w:t>
      </w:r>
      <w:r w:rsidRPr="001D7337">
        <w:rPr>
          <w:rFonts w:asciiTheme="majorBidi" w:hAnsiTheme="majorBidi" w:cstheme="majorBidi"/>
          <w:color w:val="000000"/>
          <w:sz w:val="24"/>
          <w:szCs w:val="24"/>
        </w:rPr>
        <w:t>pa</w:t>
      </w:r>
      <w:r w:rsidRPr="001D7337">
        <w:rPr>
          <w:rFonts w:asciiTheme="majorBidi" w:hAnsiTheme="majorBidi" w:cstheme="majorBidi"/>
          <w:color w:val="000000"/>
          <w:spacing w:val="2"/>
          <w:sz w:val="24"/>
          <w:szCs w:val="24"/>
        </w:rPr>
        <w:t>n</w:t>
      </w:r>
      <w:r w:rsidRPr="001D7337">
        <w:rPr>
          <w:rFonts w:asciiTheme="majorBidi" w:hAnsiTheme="majorBidi" w:cstheme="majorBidi"/>
          <w:color w:val="000000"/>
          <w:spacing w:val="-1"/>
          <w:sz w:val="24"/>
          <w:szCs w:val="24"/>
        </w:rPr>
        <w:t>t</w:t>
      </w:r>
      <w:r w:rsidRPr="001D7337">
        <w:rPr>
          <w:rFonts w:asciiTheme="majorBidi" w:hAnsiTheme="majorBidi" w:cstheme="majorBidi"/>
          <w:color w:val="000000"/>
          <w:sz w:val="24"/>
          <w:szCs w:val="24"/>
        </w:rPr>
        <w:t>).</w:t>
      </w:r>
    </w:p>
    <w:p w:rsidR="00641CAD" w:rsidRPr="001D7337" w:rsidRDefault="00641CAD" w:rsidP="00D65E67">
      <w:pPr>
        <w:rPr>
          <w:rFonts w:asciiTheme="majorBidi" w:hAnsiTheme="majorBidi" w:cstheme="majorBidi"/>
          <w:color w:val="000000"/>
          <w:sz w:val="24"/>
          <w:szCs w:val="24"/>
        </w:rPr>
      </w:pPr>
      <w:r w:rsidRPr="001D7337">
        <w:rPr>
          <w:rFonts w:asciiTheme="majorBidi" w:hAnsiTheme="majorBidi" w:cstheme="majorBidi"/>
          <w:sz w:val="24"/>
          <w:szCs w:val="24"/>
        </w:rPr>
        <w:t xml:space="preserve">4- </w:t>
      </w:r>
      <w:r w:rsidRPr="001D7337">
        <w:rPr>
          <w:rFonts w:asciiTheme="majorBidi" w:hAnsiTheme="majorBidi" w:cstheme="majorBidi"/>
          <w:color w:val="000000"/>
          <w:sz w:val="24"/>
          <w:szCs w:val="24"/>
        </w:rPr>
        <w:t>7-9</w:t>
      </w:r>
      <w:r w:rsidRPr="001D7337">
        <w:rPr>
          <w:rFonts w:asciiTheme="majorBidi" w:hAnsiTheme="majorBidi" w:cstheme="majorBidi"/>
          <w:color w:val="000000"/>
          <w:sz w:val="24"/>
          <w:szCs w:val="24"/>
          <w:vertAlign w:val="superscript"/>
        </w:rPr>
        <w:t>th</w:t>
      </w:r>
      <w:r w:rsidRPr="001D7337">
        <w:rPr>
          <w:rFonts w:asciiTheme="majorBidi" w:hAnsiTheme="majorBidi" w:cstheme="majorBidi"/>
          <w:color w:val="000000"/>
          <w:sz w:val="24"/>
          <w:szCs w:val="24"/>
        </w:rPr>
        <w:t xml:space="preserve"> August 2009, the Legend water Chalets, PortDickson, NegeriSembllan“One World </w:t>
      </w:r>
      <w:r w:rsidR="00DE54BE" w:rsidRPr="001D7337">
        <w:rPr>
          <w:rFonts w:asciiTheme="majorBidi" w:hAnsiTheme="majorBidi" w:cstheme="majorBidi"/>
          <w:color w:val="000000"/>
          <w:sz w:val="24"/>
          <w:szCs w:val="24"/>
        </w:rPr>
        <w:t xml:space="preserve">one </w:t>
      </w:r>
      <w:r w:rsidRPr="001D7337">
        <w:rPr>
          <w:rFonts w:asciiTheme="majorBidi" w:hAnsiTheme="majorBidi" w:cstheme="majorBidi"/>
          <w:color w:val="000000"/>
          <w:sz w:val="24"/>
          <w:szCs w:val="24"/>
        </w:rPr>
        <w:t xml:space="preserve">Health” 21 Veterinary Association Malaysia Congress 2009 </w:t>
      </w:r>
      <w:r w:rsidRPr="001D7337">
        <w:rPr>
          <w:rFonts w:asciiTheme="majorBidi" w:hAnsiTheme="majorBidi" w:cstheme="majorBidi"/>
          <w:sz w:val="24"/>
          <w:szCs w:val="24"/>
        </w:rPr>
        <w:t>(</w:t>
      </w:r>
      <w:r w:rsidRPr="001D7337">
        <w:rPr>
          <w:rFonts w:asciiTheme="majorBidi" w:hAnsiTheme="majorBidi" w:cstheme="majorBidi"/>
          <w:color w:val="000000"/>
          <w:sz w:val="24"/>
          <w:szCs w:val="24"/>
        </w:rPr>
        <w:t>(I</w:t>
      </w:r>
      <w:r w:rsidRPr="001D7337">
        <w:rPr>
          <w:rFonts w:asciiTheme="majorBidi" w:hAnsiTheme="majorBidi" w:cstheme="majorBidi"/>
          <w:color w:val="000000"/>
          <w:spacing w:val="-2"/>
          <w:sz w:val="24"/>
          <w:szCs w:val="24"/>
        </w:rPr>
        <w:t>n</w:t>
      </w:r>
      <w:r w:rsidRPr="001D7337">
        <w:rPr>
          <w:rFonts w:asciiTheme="majorBidi" w:hAnsiTheme="majorBidi" w:cstheme="majorBidi"/>
          <w:color w:val="000000"/>
          <w:sz w:val="24"/>
          <w:szCs w:val="24"/>
        </w:rPr>
        <w:t>s</w:t>
      </w:r>
      <w:r w:rsidRPr="001D7337">
        <w:rPr>
          <w:rFonts w:asciiTheme="majorBidi" w:hAnsiTheme="majorBidi" w:cstheme="majorBidi"/>
          <w:color w:val="000000"/>
          <w:spacing w:val="-1"/>
          <w:sz w:val="24"/>
          <w:szCs w:val="24"/>
        </w:rPr>
        <w:t>t</w:t>
      </w:r>
      <w:r w:rsidRPr="001D7337">
        <w:rPr>
          <w:rFonts w:asciiTheme="majorBidi" w:hAnsiTheme="majorBidi" w:cstheme="majorBidi"/>
          <w:color w:val="000000"/>
          <w:sz w:val="24"/>
          <w:szCs w:val="24"/>
        </w:rPr>
        <w:t>ruc</w:t>
      </w:r>
      <w:r w:rsidRPr="001D7337">
        <w:rPr>
          <w:rFonts w:asciiTheme="majorBidi" w:hAnsiTheme="majorBidi" w:cstheme="majorBidi"/>
          <w:color w:val="000000"/>
          <w:spacing w:val="-1"/>
          <w:sz w:val="24"/>
          <w:szCs w:val="24"/>
        </w:rPr>
        <w:t>t</w:t>
      </w:r>
      <w:r w:rsidRPr="001D7337">
        <w:rPr>
          <w:rFonts w:asciiTheme="majorBidi" w:hAnsiTheme="majorBidi" w:cstheme="majorBidi"/>
          <w:color w:val="000000"/>
          <w:sz w:val="24"/>
          <w:szCs w:val="24"/>
        </w:rPr>
        <w:t>or).</w:t>
      </w:r>
    </w:p>
    <w:p w:rsidR="00466591" w:rsidRDefault="00641CAD" w:rsidP="00466591">
      <w:pPr>
        <w:rPr>
          <w:rFonts w:asciiTheme="majorBidi" w:hAnsiTheme="majorBidi" w:cstheme="majorBidi"/>
          <w:color w:val="000000"/>
          <w:sz w:val="24"/>
          <w:szCs w:val="24"/>
        </w:rPr>
      </w:pPr>
      <w:r w:rsidRPr="001D7337">
        <w:rPr>
          <w:rFonts w:asciiTheme="majorBidi" w:hAnsiTheme="majorBidi" w:cstheme="majorBidi"/>
          <w:sz w:val="24"/>
          <w:szCs w:val="24"/>
        </w:rPr>
        <w:t>5- 30th</w:t>
      </w:r>
      <w:r w:rsidR="002A5555" w:rsidRPr="001D7337">
        <w:rPr>
          <w:rFonts w:asciiTheme="majorBidi" w:hAnsiTheme="majorBidi" w:cstheme="majorBidi"/>
          <w:sz w:val="24"/>
          <w:szCs w:val="24"/>
        </w:rPr>
        <w:t xml:space="preserve"> July</w:t>
      </w:r>
      <w:r w:rsidR="00F44277" w:rsidRPr="001D7337">
        <w:rPr>
          <w:rFonts w:asciiTheme="majorBidi" w:hAnsiTheme="majorBidi" w:cstheme="majorBidi"/>
          <w:sz w:val="24"/>
          <w:szCs w:val="24"/>
        </w:rPr>
        <w:t>-</w:t>
      </w:r>
      <w:r w:rsidR="002A5555" w:rsidRPr="001D7337">
        <w:rPr>
          <w:rFonts w:asciiTheme="majorBidi" w:hAnsiTheme="majorBidi" w:cstheme="majorBidi"/>
          <w:sz w:val="24"/>
          <w:szCs w:val="24"/>
        </w:rPr>
        <w:t>1</w:t>
      </w:r>
      <w:r w:rsidR="002A5555" w:rsidRPr="001D7337">
        <w:rPr>
          <w:rFonts w:asciiTheme="majorBidi" w:hAnsiTheme="majorBidi" w:cstheme="majorBidi"/>
          <w:sz w:val="24"/>
          <w:szCs w:val="24"/>
          <w:vertAlign w:val="superscript"/>
        </w:rPr>
        <w:t>st</w:t>
      </w:r>
      <w:r w:rsidR="002A5555" w:rsidRPr="001D7337">
        <w:rPr>
          <w:rFonts w:asciiTheme="majorBidi" w:hAnsiTheme="majorBidi" w:cstheme="majorBidi"/>
          <w:sz w:val="24"/>
          <w:szCs w:val="24"/>
        </w:rPr>
        <w:t xml:space="preserve"> August</w:t>
      </w:r>
      <w:r w:rsidR="00F44277" w:rsidRPr="001D7337">
        <w:rPr>
          <w:rFonts w:asciiTheme="majorBidi" w:hAnsiTheme="majorBidi" w:cstheme="majorBidi"/>
          <w:sz w:val="24"/>
          <w:szCs w:val="24"/>
        </w:rPr>
        <w:t xml:space="preserve"> 2010, Seri pacific Hotel, </w:t>
      </w:r>
      <w:r w:rsidRPr="001D7337">
        <w:rPr>
          <w:rFonts w:asciiTheme="majorBidi" w:hAnsiTheme="majorBidi" w:cstheme="majorBidi"/>
          <w:sz w:val="24"/>
          <w:szCs w:val="24"/>
        </w:rPr>
        <w:t>22</w:t>
      </w:r>
      <w:r w:rsidRPr="001D7337">
        <w:rPr>
          <w:rFonts w:asciiTheme="majorBidi" w:hAnsiTheme="majorBidi" w:cstheme="majorBidi"/>
          <w:sz w:val="24"/>
          <w:szCs w:val="24"/>
          <w:vertAlign w:val="superscript"/>
        </w:rPr>
        <w:t>nd</w:t>
      </w:r>
      <w:r w:rsidRPr="001D7337">
        <w:rPr>
          <w:rFonts w:asciiTheme="majorBidi" w:hAnsiTheme="majorBidi" w:cstheme="majorBidi"/>
          <w:sz w:val="24"/>
          <w:szCs w:val="24"/>
        </w:rPr>
        <w:t xml:space="preserve"> Veterinary</w:t>
      </w:r>
      <w:r w:rsidR="00F44277" w:rsidRPr="001D7337">
        <w:rPr>
          <w:rFonts w:asciiTheme="majorBidi" w:hAnsiTheme="majorBidi" w:cstheme="majorBidi"/>
          <w:sz w:val="24"/>
          <w:szCs w:val="24"/>
        </w:rPr>
        <w:t xml:space="preserve"> Association Malaysia Congress </w:t>
      </w:r>
      <w:r w:rsidRPr="001D7337">
        <w:rPr>
          <w:rFonts w:asciiTheme="majorBidi" w:hAnsiTheme="majorBidi" w:cstheme="majorBidi"/>
          <w:sz w:val="24"/>
          <w:szCs w:val="24"/>
        </w:rPr>
        <w:t>4</w:t>
      </w:r>
      <w:r w:rsidRPr="001D7337">
        <w:rPr>
          <w:rFonts w:asciiTheme="majorBidi" w:hAnsiTheme="majorBidi" w:cstheme="majorBidi"/>
          <w:sz w:val="24"/>
          <w:szCs w:val="24"/>
          <w:vertAlign w:val="superscript"/>
        </w:rPr>
        <w:t>th</w:t>
      </w:r>
      <w:r w:rsidRPr="001D7337">
        <w:rPr>
          <w:rFonts w:asciiTheme="majorBidi" w:hAnsiTheme="majorBidi" w:cstheme="majorBidi"/>
          <w:sz w:val="24"/>
          <w:szCs w:val="24"/>
        </w:rPr>
        <w:t xml:space="preserve"> Asian</w:t>
      </w:r>
      <w:r w:rsidR="00F44277" w:rsidRPr="001D7337">
        <w:rPr>
          <w:rFonts w:asciiTheme="majorBidi" w:hAnsiTheme="majorBidi" w:cstheme="majorBidi"/>
          <w:sz w:val="24"/>
          <w:szCs w:val="24"/>
        </w:rPr>
        <w:t xml:space="preserve"> wildlife society </w:t>
      </w:r>
      <w:r w:rsidR="00946F12" w:rsidRPr="001D7337">
        <w:rPr>
          <w:rFonts w:asciiTheme="majorBidi" w:hAnsiTheme="majorBidi" w:cstheme="majorBidi"/>
          <w:sz w:val="24"/>
          <w:szCs w:val="24"/>
        </w:rPr>
        <w:t>of Zoo and wildlife medicine international meeting (</w:t>
      </w:r>
      <w:r w:rsidR="00946F12" w:rsidRPr="001D7337">
        <w:rPr>
          <w:rFonts w:asciiTheme="majorBidi" w:hAnsiTheme="majorBidi" w:cstheme="majorBidi"/>
          <w:color w:val="000000"/>
          <w:sz w:val="24"/>
          <w:szCs w:val="24"/>
        </w:rPr>
        <w:t>I</w:t>
      </w:r>
      <w:r w:rsidR="00946F12" w:rsidRPr="001D7337">
        <w:rPr>
          <w:rFonts w:asciiTheme="majorBidi" w:hAnsiTheme="majorBidi" w:cstheme="majorBidi"/>
          <w:color w:val="000000"/>
          <w:spacing w:val="-2"/>
          <w:sz w:val="24"/>
          <w:szCs w:val="24"/>
        </w:rPr>
        <w:t>n</w:t>
      </w:r>
      <w:r w:rsidR="00946F12" w:rsidRPr="001D7337">
        <w:rPr>
          <w:rFonts w:asciiTheme="majorBidi" w:hAnsiTheme="majorBidi" w:cstheme="majorBidi"/>
          <w:color w:val="000000"/>
          <w:sz w:val="24"/>
          <w:szCs w:val="24"/>
        </w:rPr>
        <w:t>s</w:t>
      </w:r>
      <w:r w:rsidR="00946F12" w:rsidRPr="001D7337">
        <w:rPr>
          <w:rFonts w:asciiTheme="majorBidi" w:hAnsiTheme="majorBidi" w:cstheme="majorBidi"/>
          <w:color w:val="000000"/>
          <w:spacing w:val="-1"/>
          <w:sz w:val="24"/>
          <w:szCs w:val="24"/>
        </w:rPr>
        <w:t>t</w:t>
      </w:r>
      <w:r w:rsidR="00946F12" w:rsidRPr="001D7337">
        <w:rPr>
          <w:rFonts w:asciiTheme="majorBidi" w:hAnsiTheme="majorBidi" w:cstheme="majorBidi"/>
          <w:color w:val="000000"/>
          <w:sz w:val="24"/>
          <w:szCs w:val="24"/>
        </w:rPr>
        <w:t>ruc</w:t>
      </w:r>
      <w:r w:rsidR="00946F12" w:rsidRPr="001D7337">
        <w:rPr>
          <w:rFonts w:asciiTheme="majorBidi" w:hAnsiTheme="majorBidi" w:cstheme="majorBidi"/>
          <w:color w:val="000000"/>
          <w:spacing w:val="-1"/>
          <w:sz w:val="24"/>
          <w:szCs w:val="24"/>
        </w:rPr>
        <w:t>t</w:t>
      </w:r>
      <w:r w:rsidR="00946F12" w:rsidRPr="001D7337">
        <w:rPr>
          <w:rFonts w:asciiTheme="majorBidi" w:hAnsiTheme="majorBidi" w:cstheme="majorBidi"/>
          <w:color w:val="000000"/>
          <w:sz w:val="24"/>
          <w:szCs w:val="24"/>
        </w:rPr>
        <w:t>or).</w:t>
      </w:r>
    </w:p>
    <w:p w:rsidR="00E71512" w:rsidRPr="001D7337" w:rsidRDefault="00E71512" w:rsidP="00466591">
      <w:pPr>
        <w:rPr>
          <w:rFonts w:asciiTheme="majorBidi" w:hAnsiTheme="majorBidi" w:cstheme="majorBidi"/>
          <w:color w:val="000000"/>
          <w:sz w:val="24"/>
          <w:szCs w:val="24"/>
          <w:rtl/>
          <w:lang w:bidi="ar-IQ"/>
        </w:rPr>
      </w:pPr>
      <w:r>
        <w:rPr>
          <w:rFonts w:asciiTheme="majorBidi" w:hAnsiTheme="majorBidi" w:cstheme="majorBidi"/>
          <w:color w:val="000000"/>
          <w:sz w:val="24"/>
          <w:szCs w:val="24"/>
        </w:rPr>
        <w:t>6- 3-4 December 2013, second scientific conference for agriculture research, college of agriculture, university of Diyala.</w:t>
      </w:r>
      <w:r w:rsidR="00FA2E2C">
        <w:rPr>
          <w:rFonts w:asciiTheme="majorBidi" w:hAnsiTheme="majorBidi" w:cstheme="majorBidi"/>
          <w:color w:val="000000"/>
          <w:sz w:val="24"/>
          <w:szCs w:val="24"/>
        </w:rPr>
        <w:t>(</w:t>
      </w:r>
      <w:r w:rsidR="00FA2E2C" w:rsidRPr="001D7337">
        <w:rPr>
          <w:rFonts w:asciiTheme="majorBidi" w:hAnsiTheme="majorBidi" w:cstheme="majorBidi"/>
          <w:color w:val="000000"/>
          <w:sz w:val="24"/>
          <w:szCs w:val="24"/>
        </w:rPr>
        <w:t>I</w:t>
      </w:r>
      <w:r w:rsidR="00FA2E2C" w:rsidRPr="001D7337">
        <w:rPr>
          <w:rFonts w:asciiTheme="majorBidi" w:hAnsiTheme="majorBidi" w:cstheme="majorBidi"/>
          <w:color w:val="000000"/>
          <w:spacing w:val="-2"/>
          <w:sz w:val="24"/>
          <w:szCs w:val="24"/>
        </w:rPr>
        <w:t>n</w:t>
      </w:r>
      <w:r w:rsidR="00FA2E2C" w:rsidRPr="001D7337">
        <w:rPr>
          <w:rFonts w:asciiTheme="majorBidi" w:hAnsiTheme="majorBidi" w:cstheme="majorBidi"/>
          <w:color w:val="000000"/>
          <w:sz w:val="24"/>
          <w:szCs w:val="24"/>
        </w:rPr>
        <w:t>s</w:t>
      </w:r>
      <w:r w:rsidR="00FA2E2C" w:rsidRPr="001D7337">
        <w:rPr>
          <w:rFonts w:asciiTheme="majorBidi" w:hAnsiTheme="majorBidi" w:cstheme="majorBidi"/>
          <w:color w:val="000000"/>
          <w:spacing w:val="-1"/>
          <w:sz w:val="24"/>
          <w:szCs w:val="24"/>
        </w:rPr>
        <w:t>t</w:t>
      </w:r>
      <w:r w:rsidR="00FA2E2C" w:rsidRPr="001D7337">
        <w:rPr>
          <w:rFonts w:asciiTheme="majorBidi" w:hAnsiTheme="majorBidi" w:cstheme="majorBidi"/>
          <w:color w:val="000000"/>
          <w:sz w:val="24"/>
          <w:szCs w:val="24"/>
        </w:rPr>
        <w:t>ruc</w:t>
      </w:r>
      <w:r w:rsidR="00FA2E2C" w:rsidRPr="001D7337">
        <w:rPr>
          <w:rFonts w:asciiTheme="majorBidi" w:hAnsiTheme="majorBidi" w:cstheme="majorBidi"/>
          <w:color w:val="000000"/>
          <w:spacing w:val="-1"/>
          <w:sz w:val="24"/>
          <w:szCs w:val="24"/>
        </w:rPr>
        <w:t>t</w:t>
      </w:r>
      <w:r w:rsidR="00FA2E2C" w:rsidRPr="001D7337">
        <w:rPr>
          <w:rFonts w:asciiTheme="majorBidi" w:hAnsiTheme="majorBidi" w:cstheme="majorBidi"/>
          <w:color w:val="000000"/>
          <w:sz w:val="24"/>
          <w:szCs w:val="24"/>
        </w:rPr>
        <w:t>or</w:t>
      </w:r>
      <w:r w:rsidR="00FA2E2C">
        <w:rPr>
          <w:rFonts w:asciiTheme="majorBidi" w:hAnsiTheme="majorBidi" w:cstheme="majorBidi"/>
          <w:color w:val="000000"/>
          <w:sz w:val="24"/>
          <w:szCs w:val="24"/>
        </w:rPr>
        <w:t>).</w:t>
      </w:r>
    </w:p>
    <w:p w:rsidR="00867091" w:rsidRPr="001D7337" w:rsidRDefault="00C74845" w:rsidP="00466591">
      <w:pPr>
        <w:rPr>
          <w:rFonts w:asciiTheme="majorBidi" w:hAnsiTheme="majorBidi" w:cstheme="majorBidi"/>
          <w:color w:val="000000"/>
          <w:sz w:val="24"/>
          <w:szCs w:val="24"/>
          <w:lang w:bidi="ar-IQ"/>
        </w:rPr>
      </w:pPr>
      <w:r>
        <w:rPr>
          <w:rFonts w:asciiTheme="majorBidi" w:hAnsiTheme="majorBidi" w:cstheme="majorBidi"/>
          <w:color w:val="000000"/>
          <w:sz w:val="24"/>
          <w:szCs w:val="24"/>
        </w:rPr>
        <w:t>7</w:t>
      </w:r>
      <w:r w:rsidR="00867091" w:rsidRPr="001D7337">
        <w:rPr>
          <w:rFonts w:asciiTheme="majorBidi" w:hAnsiTheme="majorBidi" w:cstheme="majorBidi"/>
          <w:color w:val="000000"/>
          <w:sz w:val="24"/>
          <w:szCs w:val="24"/>
        </w:rPr>
        <w:t>-</w:t>
      </w:r>
      <w:r w:rsidR="00401C7A" w:rsidRPr="001D7337">
        <w:rPr>
          <w:rFonts w:asciiTheme="majorBidi" w:hAnsiTheme="majorBidi" w:cstheme="majorBidi"/>
          <w:color w:val="000000"/>
          <w:sz w:val="24"/>
          <w:szCs w:val="24"/>
          <w:lang w:bidi="ar-IQ"/>
        </w:rPr>
        <w:t>12-13</w:t>
      </w:r>
      <w:r w:rsidR="00401C7A" w:rsidRPr="001D7337">
        <w:rPr>
          <w:rFonts w:asciiTheme="majorBidi" w:hAnsiTheme="majorBidi" w:cstheme="majorBidi"/>
          <w:color w:val="000000"/>
          <w:sz w:val="24"/>
          <w:szCs w:val="24"/>
          <w:vertAlign w:val="superscript"/>
          <w:lang w:bidi="ar-IQ"/>
        </w:rPr>
        <w:t>th</w:t>
      </w:r>
      <w:r w:rsidR="00401C7A" w:rsidRPr="001D7337">
        <w:rPr>
          <w:rFonts w:asciiTheme="majorBidi" w:hAnsiTheme="majorBidi" w:cstheme="majorBidi"/>
          <w:color w:val="000000"/>
          <w:sz w:val="24"/>
          <w:szCs w:val="24"/>
          <w:lang w:bidi="ar-IQ"/>
        </w:rPr>
        <w:t xml:space="preserve"> November 2014</w:t>
      </w:r>
      <w:r w:rsidR="00844303" w:rsidRPr="001D7337">
        <w:rPr>
          <w:rFonts w:asciiTheme="majorBidi" w:hAnsiTheme="majorBidi" w:cstheme="majorBidi"/>
          <w:color w:val="000000"/>
          <w:sz w:val="24"/>
          <w:szCs w:val="24"/>
          <w:lang w:bidi="ar-IQ"/>
        </w:rPr>
        <w:t xml:space="preserve"> College of Veterinary Medicine-Basra University Conference </w:t>
      </w:r>
    </w:p>
    <w:p w:rsidR="00C95847" w:rsidRDefault="00C74845" w:rsidP="00060D15">
      <w:pPr>
        <w:widowControl w:val="0"/>
        <w:autoSpaceDE w:val="0"/>
        <w:autoSpaceDN w:val="0"/>
        <w:adjustRightInd w:val="0"/>
        <w:spacing w:before="29" w:after="0" w:line="240" w:lineRule="auto"/>
        <w:ind w:left="102"/>
        <w:rPr>
          <w:rFonts w:asciiTheme="majorBidi" w:hAnsiTheme="majorBidi" w:cstheme="majorBidi"/>
          <w:b/>
          <w:bCs/>
          <w:color w:val="000000"/>
          <w:spacing w:val="-1"/>
          <w:sz w:val="24"/>
          <w:szCs w:val="24"/>
        </w:rPr>
      </w:pPr>
      <w:r>
        <w:rPr>
          <w:rFonts w:asciiTheme="majorBidi" w:hAnsiTheme="majorBidi" w:cstheme="majorBidi"/>
          <w:color w:val="000000"/>
          <w:sz w:val="24"/>
          <w:szCs w:val="24"/>
        </w:rPr>
        <w:t>8</w:t>
      </w:r>
      <w:r w:rsidR="00C95847" w:rsidRPr="00C95847">
        <w:rPr>
          <w:rFonts w:asciiTheme="majorBidi" w:hAnsiTheme="majorBidi" w:cstheme="majorBidi"/>
          <w:color w:val="000000"/>
          <w:sz w:val="24"/>
          <w:szCs w:val="24"/>
        </w:rPr>
        <w:t>-1-4-2017 work shop on using molecular technique in PCR, College of Science university of Diyala</w:t>
      </w:r>
      <w:r w:rsidR="008222F3">
        <w:rPr>
          <w:rFonts w:asciiTheme="majorBidi" w:hAnsiTheme="majorBidi" w:cstheme="majorBidi"/>
          <w:b/>
          <w:bCs/>
          <w:color w:val="000000"/>
          <w:spacing w:val="-1"/>
          <w:sz w:val="24"/>
          <w:szCs w:val="24"/>
        </w:rPr>
        <w:t>.</w:t>
      </w:r>
    </w:p>
    <w:p w:rsidR="00825AAF" w:rsidRDefault="00825AAF" w:rsidP="00825AAF">
      <w:pPr>
        <w:autoSpaceDE w:val="0"/>
        <w:autoSpaceDN w:val="0"/>
        <w:adjustRightInd w:val="0"/>
        <w:spacing w:after="0" w:line="240" w:lineRule="auto"/>
        <w:rPr>
          <w:rFonts w:ascii="TimesNewRoman" w:hAnsi="TimesNewRoman" w:cs="TimesNewRoman"/>
          <w:sz w:val="28"/>
          <w:szCs w:val="28"/>
        </w:rPr>
      </w:pPr>
      <w:r>
        <w:rPr>
          <w:rFonts w:asciiTheme="majorBidi" w:hAnsiTheme="majorBidi" w:cstheme="majorBidi"/>
          <w:b/>
          <w:bCs/>
          <w:color w:val="000000"/>
          <w:spacing w:val="-1"/>
          <w:sz w:val="24"/>
          <w:szCs w:val="24"/>
        </w:rPr>
        <w:t>9-</w:t>
      </w:r>
      <w:r>
        <w:rPr>
          <w:rFonts w:ascii="TimesNewRoman" w:hAnsi="TimesNewRoman" w:cs="TimesNewRoman"/>
          <w:sz w:val="28"/>
          <w:szCs w:val="28"/>
        </w:rPr>
        <w:t>The 2</w:t>
      </w:r>
      <w:r>
        <w:rPr>
          <w:rFonts w:ascii="TimesNewRoman" w:hAnsi="TimesNewRoman" w:cs="TimesNewRoman"/>
          <w:sz w:val="18"/>
          <w:szCs w:val="18"/>
        </w:rPr>
        <w:t xml:space="preserve">th </w:t>
      </w:r>
      <w:r>
        <w:rPr>
          <w:rFonts w:ascii="TimesNewRoman" w:hAnsi="TimesNewRoman" w:cs="TimesNewRoman"/>
          <w:sz w:val="28"/>
          <w:szCs w:val="28"/>
        </w:rPr>
        <w:t>Scientific Conference, College of Veterinary Medicine,AlQasim Green University, Iraq: November 22-23, 2017.</w:t>
      </w:r>
    </w:p>
    <w:p w:rsidR="00825AAF" w:rsidRDefault="00825AAF" w:rsidP="00825AAF">
      <w:pPr>
        <w:autoSpaceDE w:val="0"/>
        <w:autoSpaceDN w:val="0"/>
        <w:adjustRightInd w:val="0"/>
        <w:spacing w:after="0" w:line="240" w:lineRule="auto"/>
        <w:rPr>
          <w:rFonts w:asciiTheme="majorBidi" w:hAnsiTheme="majorBidi" w:cstheme="majorBidi"/>
          <w:b/>
          <w:bCs/>
          <w:color w:val="000000"/>
          <w:spacing w:val="-1"/>
          <w:sz w:val="24"/>
          <w:szCs w:val="24"/>
        </w:rPr>
      </w:pPr>
      <w:r>
        <w:rPr>
          <w:rFonts w:ascii="TimesNewRoman" w:hAnsi="TimesNewRoman" w:cs="TimesNewRoman"/>
          <w:sz w:val="28"/>
          <w:szCs w:val="28"/>
        </w:rPr>
        <w:t>10-</w:t>
      </w:r>
      <w:r w:rsidR="00DA7F3E">
        <w:rPr>
          <w:rFonts w:ascii="TimesNewRoman" w:hAnsi="TimesNewRoman" w:cs="TimesNewRoman"/>
          <w:sz w:val="28"/>
          <w:szCs w:val="28"/>
        </w:rPr>
        <w:t>The  1</w:t>
      </w:r>
      <w:r w:rsidR="00DA7F3E" w:rsidRPr="00DA7F3E">
        <w:rPr>
          <w:rFonts w:ascii="TimesNewRoman" w:hAnsi="TimesNewRoman" w:cs="TimesNewRoman"/>
          <w:sz w:val="28"/>
          <w:szCs w:val="28"/>
          <w:vertAlign w:val="superscript"/>
        </w:rPr>
        <w:t>st</w:t>
      </w:r>
      <w:r w:rsidR="00DA7F3E">
        <w:rPr>
          <w:rFonts w:ascii="TimesNewRoman" w:hAnsi="TimesNewRoman" w:cs="TimesNewRoman"/>
          <w:sz w:val="28"/>
          <w:szCs w:val="28"/>
        </w:rPr>
        <w:t xml:space="preserve"> international scientific conference of engeineeringbsciences(ISCES), 3</w:t>
      </w:r>
      <w:r w:rsidR="00DA7F3E" w:rsidRPr="00DA7F3E">
        <w:rPr>
          <w:rFonts w:ascii="TimesNewRoman" w:hAnsi="TimesNewRoman" w:cs="TimesNewRoman"/>
          <w:sz w:val="28"/>
          <w:szCs w:val="28"/>
          <w:vertAlign w:val="superscript"/>
        </w:rPr>
        <w:t>rd</w:t>
      </w:r>
      <w:r w:rsidR="00DA7F3E">
        <w:rPr>
          <w:rFonts w:ascii="TimesNewRoman" w:hAnsi="TimesNewRoman" w:cs="TimesNewRoman"/>
          <w:sz w:val="28"/>
          <w:szCs w:val="28"/>
        </w:rPr>
        <w:t xml:space="preserve">  scientific conference of engineering science held on 10 and 11 January 2018 at college of Engineering, University of Diyala, Baquba, Diyala, Iraq.</w:t>
      </w:r>
    </w:p>
    <w:p w:rsidR="00C74845" w:rsidRDefault="00C74845" w:rsidP="00060D15">
      <w:pPr>
        <w:widowControl w:val="0"/>
        <w:autoSpaceDE w:val="0"/>
        <w:autoSpaceDN w:val="0"/>
        <w:adjustRightInd w:val="0"/>
        <w:spacing w:before="29" w:after="0" w:line="240" w:lineRule="auto"/>
        <w:ind w:left="102"/>
        <w:rPr>
          <w:rFonts w:asciiTheme="majorBidi" w:hAnsiTheme="majorBidi" w:cstheme="majorBidi"/>
          <w:b/>
          <w:bCs/>
          <w:color w:val="000000"/>
          <w:spacing w:val="-1"/>
          <w:sz w:val="24"/>
          <w:szCs w:val="24"/>
        </w:rPr>
      </w:pPr>
    </w:p>
    <w:p w:rsidR="008222F3" w:rsidRDefault="008222F3" w:rsidP="00060D15">
      <w:pPr>
        <w:widowControl w:val="0"/>
        <w:autoSpaceDE w:val="0"/>
        <w:autoSpaceDN w:val="0"/>
        <w:adjustRightInd w:val="0"/>
        <w:spacing w:before="29" w:after="0" w:line="240" w:lineRule="auto"/>
        <w:ind w:left="102"/>
        <w:rPr>
          <w:rFonts w:asciiTheme="majorBidi" w:hAnsiTheme="majorBidi" w:cstheme="majorBidi"/>
          <w:b/>
          <w:bCs/>
          <w:color w:val="000000"/>
          <w:spacing w:val="-1"/>
          <w:sz w:val="24"/>
          <w:szCs w:val="24"/>
        </w:rPr>
      </w:pPr>
    </w:p>
    <w:p w:rsidR="00684968" w:rsidRPr="00684968" w:rsidRDefault="00684968" w:rsidP="00684968">
      <w:pPr>
        <w:pStyle w:val="Default"/>
        <w:rPr>
          <w:rFonts w:asciiTheme="majorBidi" w:hAnsiTheme="majorBidi" w:cstheme="majorBidi"/>
          <w:b/>
          <w:bCs/>
          <w:spacing w:val="-1"/>
        </w:rPr>
      </w:pPr>
      <w:r w:rsidRPr="00684968">
        <w:rPr>
          <w:rFonts w:asciiTheme="majorBidi" w:hAnsiTheme="majorBidi" w:cstheme="majorBidi"/>
          <w:b/>
          <w:bCs/>
          <w:spacing w:val="-1"/>
        </w:rPr>
        <w:t>Publications</w:t>
      </w:r>
    </w:p>
    <w:p w:rsidR="00684968" w:rsidRPr="00684968" w:rsidRDefault="00684968" w:rsidP="00684968">
      <w:pPr>
        <w:pStyle w:val="Default"/>
        <w:rPr>
          <w:rFonts w:asciiTheme="majorBidi" w:hAnsiTheme="majorBidi" w:cstheme="majorBidi"/>
          <w:b/>
          <w:bCs/>
          <w:spacing w:val="-1"/>
        </w:rPr>
      </w:pPr>
    </w:p>
    <w:p w:rsidR="00684968" w:rsidRPr="00325240" w:rsidRDefault="00684968" w:rsidP="00684968">
      <w:pPr>
        <w:pStyle w:val="Default"/>
        <w:rPr>
          <w:rFonts w:asciiTheme="majorBidi" w:hAnsiTheme="majorBidi" w:cstheme="majorBidi"/>
          <w:spacing w:val="-1"/>
        </w:rPr>
      </w:pPr>
      <w:r w:rsidRPr="00325240">
        <w:rPr>
          <w:rFonts w:asciiTheme="majorBidi" w:hAnsiTheme="majorBidi" w:cstheme="majorBidi"/>
          <w:spacing w:val="-1"/>
        </w:rPr>
        <w:t xml:space="preserve">1- Harith M.AL-Hyali., Amer K.AL-Azawi., Maged H.AL-Saygh., (2003. (Clinical chemistry and histological changes in broiler chicken infected with malabsoprtion syndrome). Scientific.    J.of Iraqi Vet .Vo:27 No: 1, 2003.P: 173.                                                  </w:t>
      </w:r>
    </w:p>
    <w:p w:rsidR="00684968" w:rsidRPr="00325240" w:rsidRDefault="00684968" w:rsidP="00684968">
      <w:pPr>
        <w:pStyle w:val="Default"/>
        <w:rPr>
          <w:rFonts w:asciiTheme="majorBidi" w:hAnsiTheme="majorBidi" w:cstheme="majorBidi"/>
          <w:spacing w:val="-1"/>
        </w:rPr>
      </w:pPr>
      <w:r w:rsidRPr="00325240">
        <w:rPr>
          <w:rFonts w:asciiTheme="majorBidi" w:hAnsiTheme="majorBidi" w:cstheme="majorBidi"/>
          <w:spacing w:val="-1"/>
        </w:rPr>
        <w:t>2- Harith M.AL-Hyali., Amer K.AL-Azawi(2003) (effect of antifungal and mycotoxin and sorbent on the immunity and performance of The broiler chicks) .AL-Kadysia J for Iraqi Scientific Vet.Vo:3 No;1, 2004.P:90.</w:t>
      </w:r>
    </w:p>
    <w:p w:rsidR="00684968" w:rsidRPr="00325240" w:rsidRDefault="00684968" w:rsidP="00684968">
      <w:pPr>
        <w:pStyle w:val="Default"/>
        <w:rPr>
          <w:rFonts w:asciiTheme="majorBidi" w:hAnsiTheme="majorBidi" w:cstheme="majorBidi"/>
          <w:spacing w:val="-1"/>
        </w:rPr>
      </w:pPr>
      <w:r w:rsidRPr="00325240">
        <w:rPr>
          <w:rFonts w:asciiTheme="majorBidi" w:hAnsiTheme="majorBidi" w:cstheme="majorBidi"/>
          <w:spacing w:val="-1"/>
        </w:rPr>
        <w:lastRenderedPageBreak/>
        <w:t>3- Amer K .AL-Azawi (2007). Study of the effect of administration of Enrofloxacin with Newcastle vaccines on the immunity of the disease and performance of broiler chickens. Diyala Journal for Applied Resarches.Vol:3 No: 1.2007.P:143</w:t>
      </w:r>
    </w:p>
    <w:p w:rsidR="00684968" w:rsidRPr="00325240" w:rsidRDefault="00684968" w:rsidP="00684968">
      <w:pPr>
        <w:pStyle w:val="Default"/>
        <w:rPr>
          <w:rFonts w:asciiTheme="majorBidi" w:hAnsiTheme="majorBidi" w:cstheme="majorBidi"/>
          <w:spacing w:val="-1"/>
        </w:rPr>
      </w:pPr>
    </w:p>
    <w:p w:rsidR="00684968" w:rsidRPr="00325240" w:rsidRDefault="00684968" w:rsidP="00684968">
      <w:pPr>
        <w:pStyle w:val="Default"/>
        <w:rPr>
          <w:rFonts w:asciiTheme="majorBidi" w:hAnsiTheme="majorBidi" w:cstheme="majorBidi"/>
          <w:spacing w:val="-1"/>
        </w:rPr>
      </w:pPr>
      <w:r w:rsidRPr="00325240">
        <w:rPr>
          <w:rFonts w:asciiTheme="majorBidi" w:hAnsiTheme="majorBidi" w:cstheme="majorBidi"/>
          <w:spacing w:val="-1"/>
        </w:rPr>
        <w:t>4- A.K. Alazawy, S.S. Arshad, M. Hair-Bejo, A.R. Omar, S. Sharif and M.A.I. Hafidz. 2009. Isolation and adaptation of feline coronavirus in crandell feline kidney (CRFK) cell culture. 21st Veterinary Association Malaysia Congress, 7-9 August 2009, The Legend, Water Chalets, Port Dickson, Negeri Sembilan.</w:t>
      </w:r>
    </w:p>
    <w:p w:rsidR="00684968" w:rsidRPr="00325240" w:rsidRDefault="00684968" w:rsidP="00684968">
      <w:pPr>
        <w:pStyle w:val="Default"/>
        <w:rPr>
          <w:rFonts w:asciiTheme="majorBidi" w:hAnsiTheme="majorBidi" w:cstheme="majorBidi"/>
          <w:spacing w:val="-1"/>
        </w:rPr>
      </w:pPr>
    </w:p>
    <w:p w:rsidR="00684968" w:rsidRPr="00325240" w:rsidRDefault="00684968" w:rsidP="00684968">
      <w:pPr>
        <w:pStyle w:val="Default"/>
        <w:rPr>
          <w:rFonts w:asciiTheme="majorBidi" w:hAnsiTheme="majorBidi" w:cstheme="majorBidi"/>
          <w:spacing w:val="-1"/>
        </w:rPr>
      </w:pPr>
      <w:r w:rsidRPr="00325240">
        <w:rPr>
          <w:rFonts w:asciiTheme="majorBidi" w:hAnsiTheme="majorBidi" w:cstheme="majorBidi"/>
          <w:spacing w:val="-1"/>
        </w:rPr>
        <w:t>5- A. K. Alazawy, S. S. Arshad, M. Hair-BEJO, A. R. Omar, S. Sharif, F. Bande and M. A. I. Hafidz. 2010. Comparative characteristic of two cell lines (Fcwf-4 &amp;Crfk) following infection with Feline Coronavirus. 22th Veterinary Association Malaysia Congress 4th Asian wildlife society of zoo and wildlife medicine international meeting, 30th July-1st August, 2010, Seri Pacific Hotel, Kuala Lumpur.</w:t>
      </w:r>
    </w:p>
    <w:p w:rsidR="00684968" w:rsidRPr="00325240" w:rsidRDefault="00684968" w:rsidP="00684968">
      <w:pPr>
        <w:pStyle w:val="Default"/>
        <w:rPr>
          <w:rFonts w:asciiTheme="majorBidi" w:hAnsiTheme="majorBidi" w:cstheme="majorBidi"/>
          <w:spacing w:val="-1"/>
        </w:rPr>
      </w:pPr>
    </w:p>
    <w:p w:rsidR="00684968" w:rsidRPr="00325240" w:rsidRDefault="00684968" w:rsidP="00684968">
      <w:pPr>
        <w:pStyle w:val="Default"/>
        <w:rPr>
          <w:rFonts w:asciiTheme="majorBidi" w:hAnsiTheme="majorBidi" w:cstheme="majorBidi"/>
          <w:spacing w:val="-1"/>
        </w:rPr>
      </w:pPr>
      <w:r w:rsidRPr="00325240">
        <w:rPr>
          <w:rFonts w:asciiTheme="majorBidi" w:hAnsiTheme="majorBidi" w:cstheme="majorBidi"/>
          <w:spacing w:val="-1"/>
        </w:rPr>
        <w:t>6- Saeed Sharif, Siti Suri Arshad, Mohd Hair-Bejo, Abdul Rahman Omar, NazariahAlladinZeenathul, and Amer Alazawy(2010). Diagnostic methods for feline coronavirus; A review. Journal of Veterinary Medicine International, volume 2010, page 7, doi; 10.4061.</w:t>
      </w:r>
    </w:p>
    <w:p w:rsidR="00684968" w:rsidRPr="00325240" w:rsidRDefault="00684968" w:rsidP="00684968">
      <w:pPr>
        <w:pStyle w:val="Default"/>
        <w:rPr>
          <w:rFonts w:asciiTheme="majorBidi" w:hAnsiTheme="majorBidi" w:cstheme="majorBidi"/>
          <w:spacing w:val="-1"/>
        </w:rPr>
      </w:pPr>
      <w:r w:rsidRPr="00325240">
        <w:rPr>
          <w:rFonts w:asciiTheme="majorBidi" w:hAnsiTheme="majorBidi" w:cstheme="majorBidi"/>
          <w:spacing w:val="-1"/>
        </w:rPr>
        <w:t>7- Amer Alazawy, Siti-Suri Arshad, Mohd-Hair Bejo, Abdul-Rahman Omar, Tengku-AzmiTengku Ibrahim, Saeed Sharif, FarukuBande and KamarudinAwang-Isa. (2010. Ultrastructure of Feliscatus whole fetus (Fcwf-4) cell culture following infection with feline coronavirus. Journal of Electron Microscopy, doi: 10.1093, 1-8.</w:t>
      </w:r>
    </w:p>
    <w:p w:rsidR="00684968" w:rsidRPr="00325240" w:rsidRDefault="00684968" w:rsidP="00684968">
      <w:pPr>
        <w:pStyle w:val="Default"/>
        <w:rPr>
          <w:rFonts w:asciiTheme="majorBidi" w:hAnsiTheme="majorBidi" w:cstheme="majorBidi"/>
          <w:spacing w:val="-1"/>
        </w:rPr>
      </w:pPr>
      <w:r w:rsidRPr="00325240">
        <w:rPr>
          <w:rFonts w:asciiTheme="majorBidi" w:hAnsiTheme="majorBidi" w:cstheme="majorBidi"/>
          <w:spacing w:val="-1"/>
        </w:rPr>
        <w:t>8-Saeed Sharif, Siti Suri Arshad, Mohd Hair-Bejo, Abdul Rahman Omar, NazariahAlladinZeenathul, Nor-Alimah Rahman and Amer Alazawy. (2011). Evaluation of feline coronavirus viraemia in clinically healthy and III cats with feline infectious peritonitis..Journal of animal and veterinary advances 10(1): 18-22.</w:t>
      </w:r>
    </w:p>
    <w:p w:rsidR="00684968" w:rsidRPr="00325240" w:rsidRDefault="00684968" w:rsidP="00684968">
      <w:pPr>
        <w:pStyle w:val="Default"/>
        <w:rPr>
          <w:rFonts w:asciiTheme="majorBidi" w:hAnsiTheme="majorBidi" w:cstheme="majorBidi"/>
          <w:spacing w:val="-1"/>
        </w:rPr>
      </w:pPr>
      <w:r w:rsidRPr="00325240">
        <w:rPr>
          <w:rFonts w:asciiTheme="majorBidi" w:hAnsiTheme="majorBidi" w:cstheme="majorBidi"/>
          <w:spacing w:val="-1"/>
        </w:rPr>
        <w:t>9-M.H. Mohammed, M. Hair-Bejo, Abd Al-Amir Zahid, Amer Alazawy, Emad Adwar Abdul Ahad and Mauida, F. Hasoon.(2012). Adaptation of Infectious Bronchitis Virus in Primary cells of the Chick Embryo Chorioallantoic Membrane. Iraqi Journal of Veterinary Sciences.</w:t>
      </w:r>
    </w:p>
    <w:p w:rsidR="00684968" w:rsidRPr="00325240" w:rsidRDefault="00684968" w:rsidP="00684968">
      <w:pPr>
        <w:pStyle w:val="Default"/>
        <w:rPr>
          <w:rFonts w:asciiTheme="majorBidi" w:hAnsiTheme="majorBidi" w:cstheme="majorBidi"/>
          <w:spacing w:val="-1"/>
        </w:rPr>
      </w:pPr>
      <w:r w:rsidRPr="00325240">
        <w:rPr>
          <w:rFonts w:asciiTheme="majorBidi" w:hAnsiTheme="majorBidi" w:cstheme="majorBidi"/>
          <w:spacing w:val="-1"/>
        </w:rPr>
        <w:t>10- Alazawy Amer, Arshad Siti-Suri, Hair-BejoMohd, Omar Abdul- Rahman, Tengku-Ibrahim Tengku-Azmi, BandeFaruku and AssumaidaeeAjwad. (2012). Molecular and pathological identification of feline coronavirus type I. African Journal of Biotechnology. Vol 11, No 45:10451-10461.</w:t>
      </w:r>
    </w:p>
    <w:p w:rsidR="00684968" w:rsidRPr="00325240" w:rsidRDefault="00684968" w:rsidP="00684968">
      <w:pPr>
        <w:pStyle w:val="Default"/>
        <w:rPr>
          <w:rFonts w:asciiTheme="majorBidi" w:hAnsiTheme="majorBidi" w:cstheme="majorBidi"/>
          <w:spacing w:val="-1"/>
        </w:rPr>
      </w:pPr>
    </w:p>
    <w:p w:rsidR="00684968" w:rsidRPr="00325240" w:rsidRDefault="00684968" w:rsidP="00684968">
      <w:pPr>
        <w:pStyle w:val="Default"/>
        <w:rPr>
          <w:rFonts w:asciiTheme="majorBidi" w:hAnsiTheme="majorBidi" w:cstheme="majorBidi"/>
          <w:spacing w:val="-1"/>
        </w:rPr>
      </w:pPr>
      <w:r w:rsidRPr="00325240">
        <w:rPr>
          <w:rFonts w:asciiTheme="majorBidi" w:hAnsiTheme="majorBidi" w:cstheme="majorBidi"/>
          <w:spacing w:val="-1"/>
        </w:rPr>
        <w:t>11- M.H. Mohammed, M. Hair-Bejo, A.R. Omar, Mauida, F. Hasoon, Amer Alazawy,</w:t>
      </w:r>
    </w:p>
    <w:p w:rsidR="00684968" w:rsidRPr="00325240" w:rsidRDefault="00684968" w:rsidP="00684968">
      <w:pPr>
        <w:pStyle w:val="Default"/>
        <w:rPr>
          <w:rFonts w:asciiTheme="majorBidi" w:hAnsiTheme="majorBidi" w:cstheme="majorBidi"/>
          <w:spacing w:val="-1"/>
        </w:rPr>
      </w:pPr>
      <w:r w:rsidRPr="00325240">
        <w:rPr>
          <w:rFonts w:asciiTheme="majorBidi" w:hAnsiTheme="majorBidi" w:cstheme="majorBidi"/>
          <w:spacing w:val="-1"/>
        </w:rPr>
        <w:t>Emad Adwar Abdul Ahad and I. Aini. (2012). Molecular Changes of the Fusion Protein Gene of Chicken Mesenchymal Stem Cells–Adapted Velogenic Newcastle Disease Virus. Journal of advanced biomedicaland pathology research. Vol.2 No.2 June, 51-59.</w:t>
      </w:r>
    </w:p>
    <w:p w:rsidR="00684968" w:rsidRPr="00325240" w:rsidRDefault="00684968" w:rsidP="00684968">
      <w:pPr>
        <w:pStyle w:val="Default"/>
        <w:rPr>
          <w:rFonts w:asciiTheme="majorBidi" w:hAnsiTheme="majorBidi" w:cstheme="majorBidi"/>
          <w:spacing w:val="-1"/>
        </w:rPr>
      </w:pPr>
    </w:p>
    <w:p w:rsidR="00684968" w:rsidRPr="00325240" w:rsidRDefault="00684968" w:rsidP="00684968">
      <w:pPr>
        <w:pStyle w:val="Default"/>
        <w:rPr>
          <w:rFonts w:asciiTheme="majorBidi" w:hAnsiTheme="majorBidi" w:cstheme="majorBidi"/>
          <w:spacing w:val="-1"/>
        </w:rPr>
      </w:pPr>
      <w:r w:rsidRPr="00325240">
        <w:rPr>
          <w:rFonts w:asciiTheme="majorBidi" w:hAnsiTheme="majorBidi" w:cstheme="majorBidi"/>
          <w:spacing w:val="-1"/>
        </w:rPr>
        <w:t>12- M.H. Mohammed, M. Hair-Bejo, Abd Al-Amir Zahid, Amer Alazawy, Emad Adwar Abdul Ahad and Mauida, F, Hasoon. (2012). Pathogenesis of infectious bronchitis virus infected broiler chickens. Basrah journal of veterinary research, June 21, Vol, 11, No. 66.</w:t>
      </w:r>
    </w:p>
    <w:p w:rsidR="00684968" w:rsidRPr="00325240" w:rsidRDefault="00684968" w:rsidP="00684968">
      <w:pPr>
        <w:pStyle w:val="Default"/>
        <w:rPr>
          <w:rFonts w:asciiTheme="majorBidi" w:hAnsiTheme="majorBidi" w:cstheme="majorBidi"/>
          <w:spacing w:val="-1"/>
        </w:rPr>
      </w:pPr>
    </w:p>
    <w:p w:rsidR="00684968" w:rsidRPr="00325240" w:rsidRDefault="00684968" w:rsidP="00684968">
      <w:pPr>
        <w:pStyle w:val="Default"/>
        <w:rPr>
          <w:rFonts w:asciiTheme="majorBidi" w:hAnsiTheme="majorBidi" w:cstheme="majorBidi"/>
          <w:spacing w:val="-1"/>
        </w:rPr>
      </w:pPr>
      <w:r w:rsidRPr="00325240">
        <w:rPr>
          <w:rFonts w:asciiTheme="majorBidi" w:hAnsiTheme="majorBidi" w:cstheme="majorBidi"/>
          <w:spacing w:val="-1"/>
        </w:rPr>
        <w:t xml:space="preserve">13-Faruku Bande, Siti Suri Arshad, Latiffah Hassan, ZunitaZakaria, NurulAsyikinSapian, Noor Alimah Rahman and Amer Alazawy. (2012). Prevalence and risk factors of feline leukaemia virus </w:t>
      </w:r>
      <w:r w:rsidRPr="00325240">
        <w:rPr>
          <w:rFonts w:asciiTheme="majorBidi" w:hAnsiTheme="majorBidi" w:cstheme="majorBidi"/>
          <w:spacing w:val="-1"/>
        </w:rPr>
        <w:lastRenderedPageBreak/>
        <w:t>and feline immunodeficiency virus in peninsular Malaysia. Journal of veterinary research, 1746-6148/8/33.</w:t>
      </w:r>
    </w:p>
    <w:p w:rsidR="00684968" w:rsidRPr="00325240" w:rsidRDefault="00684968" w:rsidP="00684968">
      <w:pPr>
        <w:pStyle w:val="Default"/>
        <w:rPr>
          <w:rFonts w:asciiTheme="majorBidi" w:hAnsiTheme="majorBidi" w:cstheme="majorBidi"/>
          <w:spacing w:val="-1"/>
        </w:rPr>
      </w:pPr>
    </w:p>
    <w:p w:rsidR="00684968" w:rsidRPr="00325240" w:rsidRDefault="00684968" w:rsidP="00684968">
      <w:pPr>
        <w:pStyle w:val="Default"/>
        <w:rPr>
          <w:rFonts w:asciiTheme="majorBidi" w:hAnsiTheme="majorBidi" w:cstheme="majorBidi"/>
          <w:spacing w:val="-1"/>
        </w:rPr>
      </w:pPr>
      <w:r w:rsidRPr="00325240">
        <w:rPr>
          <w:rFonts w:asciiTheme="majorBidi" w:hAnsiTheme="majorBidi" w:cstheme="majorBidi"/>
          <w:spacing w:val="-1"/>
        </w:rPr>
        <w:t>14- M.H. Mohammed, M. Hair-Bejo, A.R. Omar, Mauida F. Hasoon, Amer Alazawy, and I. Aini. (2012). Replication of Infectious Bronchitis Virus in the Chicken Mesenchymal Stem Cells. J. World's Poult. Res. 2(2): 33-36.</w:t>
      </w:r>
    </w:p>
    <w:p w:rsidR="00684968" w:rsidRPr="00325240" w:rsidRDefault="00684968" w:rsidP="00684968">
      <w:pPr>
        <w:pStyle w:val="Default"/>
        <w:rPr>
          <w:rFonts w:asciiTheme="majorBidi" w:hAnsiTheme="majorBidi" w:cstheme="majorBidi"/>
          <w:spacing w:val="-1"/>
        </w:rPr>
      </w:pPr>
    </w:p>
    <w:p w:rsidR="00684968" w:rsidRPr="00325240" w:rsidRDefault="00684968" w:rsidP="00684968">
      <w:pPr>
        <w:pStyle w:val="Default"/>
        <w:rPr>
          <w:rFonts w:asciiTheme="majorBidi" w:hAnsiTheme="majorBidi" w:cstheme="majorBidi"/>
          <w:spacing w:val="-1"/>
        </w:rPr>
      </w:pPr>
    </w:p>
    <w:p w:rsidR="00684968" w:rsidRPr="00325240" w:rsidRDefault="00684968" w:rsidP="00684968">
      <w:pPr>
        <w:pStyle w:val="Default"/>
        <w:rPr>
          <w:rFonts w:asciiTheme="majorBidi" w:hAnsiTheme="majorBidi" w:cstheme="majorBidi"/>
          <w:spacing w:val="-1"/>
        </w:rPr>
      </w:pPr>
      <w:r w:rsidRPr="00325240">
        <w:rPr>
          <w:rFonts w:asciiTheme="majorBidi" w:hAnsiTheme="majorBidi" w:cstheme="majorBidi"/>
          <w:spacing w:val="-1"/>
        </w:rPr>
        <w:t>15- Amer Alazawy, Siti Suri Arshad, Abdul Rahman Omar, Mohd Hair Bejo, FarukuBande and Saeed Sharif. (2012). Isolation and molecular characterization of type I and type II feline coronavirus in Malaysia.Virology Journal, 9:278, doi: 10.1186/1743-422X-9-278.</w:t>
      </w:r>
    </w:p>
    <w:p w:rsidR="00684968" w:rsidRPr="00325240" w:rsidRDefault="00684968" w:rsidP="00684968">
      <w:pPr>
        <w:pStyle w:val="Default"/>
        <w:rPr>
          <w:rFonts w:asciiTheme="majorBidi" w:hAnsiTheme="majorBidi" w:cstheme="majorBidi"/>
          <w:spacing w:val="-1"/>
        </w:rPr>
      </w:pPr>
      <w:r w:rsidRPr="00325240">
        <w:rPr>
          <w:rFonts w:asciiTheme="majorBidi" w:hAnsiTheme="majorBidi" w:cstheme="majorBidi"/>
          <w:spacing w:val="-1"/>
        </w:rPr>
        <w:t xml:space="preserve">16- M.H. Mohammed, M. Hair-Bejo, Abdel Amer Husain Zahid, Amer Alazawy, Emad Adwar Abdul Ahad and Mauida F. Hasoon (2013). Isolation of infectious bronchitis virus in primary cells of the chick embryo chorioallantoicmembrane.Irq J of veterinary medicine, (370; 109-114. </w:t>
      </w:r>
    </w:p>
    <w:p w:rsidR="00684968" w:rsidRPr="00325240" w:rsidRDefault="00684968" w:rsidP="00684968">
      <w:pPr>
        <w:pStyle w:val="Default"/>
        <w:rPr>
          <w:rFonts w:asciiTheme="majorBidi" w:hAnsiTheme="majorBidi" w:cstheme="majorBidi"/>
          <w:spacing w:val="-1"/>
        </w:rPr>
      </w:pPr>
      <w:r w:rsidRPr="00325240">
        <w:rPr>
          <w:rFonts w:asciiTheme="majorBidi" w:hAnsiTheme="majorBidi" w:cstheme="majorBidi"/>
          <w:spacing w:val="-1"/>
        </w:rPr>
        <w:t>17- Amer Alazawy. (2013).Serological study by using the ELISA technique to identification of avian infectious bronchitis disease among some fields of broiler chickens in diyalaprovince.Diayala agricultural science journal, 5(2025-37.</w:t>
      </w:r>
    </w:p>
    <w:p w:rsidR="00684968" w:rsidRPr="00325240" w:rsidRDefault="00684968" w:rsidP="00684968">
      <w:pPr>
        <w:pStyle w:val="Default"/>
        <w:rPr>
          <w:rFonts w:asciiTheme="majorBidi" w:hAnsiTheme="majorBidi" w:cstheme="majorBidi"/>
          <w:spacing w:val="-1"/>
        </w:rPr>
      </w:pPr>
      <w:r w:rsidRPr="00325240">
        <w:rPr>
          <w:rFonts w:asciiTheme="majorBidi" w:hAnsiTheme="majorBidi" w:cstheme="majorBidi"/>
          <w:spacing w:val="-1"/>
        </w:rPr>
        <w:t>18-Amer Alazawy, Karim Sadun. (2016). Serological study for detection of Newcastle disease virus in Japanese quails in some state of Diyala province, Iraq. Diayala agricultural science journal, 8(13-21)</w:t>
      </w:r>
    </w:p>
    <w:p w:rsidR="00684968" w:rsidRPr="00325240" w:rsidRDefault="00684968" w:rsidP="00684968">
      <w:pPr>
        <w:pStyle w:val="Default"/>
        <w:rPr>
          <w:rFonts w:asciiTheme="majorBidi" w:hAnsiTheme="majorBidi" w:cstheme="majorBidi"/>
          <w:spacing w:val="-1"/>
        </w:rPr>
      </w:pPr>
      <w:r w:rsidRPr="00325240">
        <w:rPr>
          <w:rFonts w:asciiTheme="majorBidi" w:hAnsiTheme="majorBidi" w:cstheme="majorBidi"/>
          <w:spacing w:val="-1"/>
        </w:rPr>
        <w:t>19- Karim S. Al-Ajeeli, Amer K. Alazawy and Ramzi Al-Ajeeli. (2015). Isolation of Pigeonpox Virus FromSevere Infection of Pigeons in Ba'aquba/DiyalaProvence: Virological and Histopathological Study. Iraqi Journal of Veterinary Medicine, 39(2): 72-78.</w:t>
      </w:r>
    </w:p>
    <w:p w:rsidR="00684968" w:rsidRPr="00325240" w:rsidRDefault="00684968" w:rsidP="00684968">
      <w:pPr>
        <w:pStyle w:val="Default"/>
        <w:rPr>
          <w:rFonts w:asciiTheme="majorBidi" w:hAnsiTheme="majorBidi" w:cstheme="majorBidi"/>
          <w:spacing w:val="-1"/>
        </w:rPr>
      </w:pPr>
      <w:r w:rsidRPr="00325240">
        <w:rPr>
          <w:rFonts w:asciiTheme="majorBidi" w:hAnsiTheme="majorBidi" w:cstheme="majorBidi"/>
          <w:spacing w:val="-1"/>
        </w:rPr>
        <w:t>20- Karim S.A. Al-Ajeeli; Amer Al-Azawy; Suri-Arshad;and Sharifah, S. H.(2015). Identification and differentiation OF Mycobacterium Avium SUBSPECIES Paratuberculosis isolates using PCR and PAM-3 as A NA probe. Diyala Journal of Medicine, 8(1):29-37.</w:t>
      </w:r>
    </w:p>
    <w:p w:rsidR="00684968" w:rsidRPr="00325240" w:rsidRDefault="00684968" w:rsidP="00684968">
      <w:pPr>
        <w:pStyle w:val="Default"/>
        <w:rPr>
          <w:rFonts w:asciiTheme="majorBidi" w:hAnsiTheme="majorBidi" w:cstheme="majorBidi"/>
          <w:spacing w:val="-1"/>
        </w:rPr>
      </w:pPr>
      <w:r w:rsidRPr="00325240">
        <w:rPr>
          <w:rFonts w:asciiTheme="majorBidi" w:hAnsiTheme="majorBidi" w:cstheme="majorBidi"/>
          <w:spacing w:val="-1"/>
        </w:rPr>
        <w:t>21- Amer KhazaalSalih Alazawy, SamerRaadAbdulhussain, Ammar Talib Nasser, Amer AbdulameerAddasAlbaldawy, FarukuBande and GhassanHamdanJameel. (2017). Serological Survey and Molecular Detection of Infectious Bronchitis Virus in Broiler Chickens in Diyala Province, Iraq. International Journal of Poultry Science ISSN: 1682-8356 DOI: 10.3923/ijps.2017.88.92.</w:t>
      </w:r>
    </w:p>
    <w:p w:rsidR="00684968" w:rsidRPr="00325240" w:rsidRDefault="00684968" w:rsidP="00684968">
      <w:pPr>
        <w:pStyle w:val="Default"/>
        <w:rPr>
          <w:rFonts w:asciiTheme="majorBidi" w:hAnsiTheme="majorBidi" w:cstheme="majorBidi"/>
          <w:spacing w:val="-1"/>
        </w:rPr>
      </w:pPr>
      <w:r w:rsidRPr="00325240">
        <w:rPr>
          <w:rFonts w:asciiTheme="majorBidi" w:hAnsiTheme="majorBidi" w:cstheme="majorBidi"/>
          <w:spacing w:val="-1"/>
        </w:rPr>
        <w:t>22-- AbeerGhassanMunther Al-Agha, NazarJabarMuslih Al-Khafaji and Amer KhazalSalih Al-Azawi.(2017).   Isolation and Identification of Klebsiella pneumoniae using API-20E analytical system and conventional PCR assay.</w:t>
      </w:r>
    </w:p>
    <w:p w:rsidR="00684968" w:rsidRPr="00325240" w:rsidRDefault="00684968" w:rsidP="00684968">
      <w:pPr>
        <w:pStyle w:val="Default"/>
        <w:rPr>
          <w:rFonts w:asciiTheme="majorBidi" w:hAnsiTheme="majorBidi" w:cstheme="majorBidi"/>
          <w:spacing w:val="-1"/>
        </w:rPr>
      </w:pPr>
      <w:r w:rsidRPr="00325240">
        <w:rPr>
          <w:rFonts w:asciiTheme="majorBidi" w:hAnsiTheme="majorBidi" w:cstheme="majorBidi"/>
          <w:spacing w:val="-1"/>
        </w:rPr>
        <w:t>Int.J.Curr.Microbiol.App.Sci, 6(8): 203-210.</w:t>
      </w:r>
    </w:p>
    <w:p w:rsidR="00684968" w:rsidRPr="00325240" w:rsidRDefault="00684968" w:rsidP="00684968">
      <w:pPr>
        <w:pStyle w:val="Default"/>
        <w:rPr>
          <w:rFonts w:asciiTheme="majorBidi" w:hAnsiTheme="majorBidi" w:cstheme="majorBidi"/>
          <w:spacing w:val="-1"/>
        </w:rPr>
      </w:pPr>
      <w:r w:rsidRPr="00325240">
        <w:rPr>
          <w:rFonts w:asciiTheme="majorBidi" w:hAnsiTheme="majorBidi" w:cstheme="majorBidi"/>
          <w:spacing w:val="-1"/>
        </w:rPr>
        <w:t>23- Amer K. Al-Azawy ; Karim S. Al-Ajeeli and Alaa Ismail.(2018). Isolation and Identification of Wild Strain of Newcastle Disease Virus from Broiler Farm in Diyala Province: Virological and Histopathological Study.Iraq J. The Iraqi Journal of Veterinary Medicine, 42(2):42-50.</w:t>
      </w:r>
    </w:p>
    <w:p w:rsidR="00684968" w:rsidRPr="00325240" w:rsidRDefault="00684968" w:rsidP="00684968">
      <w:pPr>
        <w:pStyle w:val="Default"/>
        <w:rPr>
          <w:rFonts w:asciiTheme="majorBidi" w:hAnsiTheme="majorBidi" w:cstheme="majorBidi"/>
          <w:spacing w:val="-1"/>
        </w:rPr>
      </w:pPr>
      <w:r w:rsidRPr="00325240">
        <w:rPr>
          <w:rFonts w:asciiTheme="majorBidi" w:hAnsiTheme="majorBidi" w:cstheme="majorBidi"/>
          <w:spacing w:val="-1"/>
        </w:rPr>
        <w:t>24- Amer Khazal Al-Azawy       and      Karim Sadun Al-Ajeeli. (2018). Detection of Aujeszky’s (Pseudorabies) Disease Virus in Wild Boars and Domestic Local Animals by Means of PCR. Diyala Journal of Agricultural Sciences. (10), 303-314.</w:t>
      </w:r>
    </w:p>
    <w:p w:rsidR="00684968" w:rsidRPr="00325240" w:rsidRDefault="00684968" w:rsidP="00684968">
      <w:pPr>
        <w:pStyle w:val="Default"/>
        <w:rPr>
          <w:rFonts w:asciiTheme="majorBidi" w:hAnsiTheme="majorBidi" w:cstheme="majorBidi"/>
          <w:spacing w:val="-1"/>
        </w:rPr>
      </w:pPr>
      <w:r w:rsidRPr="00325240">
        <w:rPr>
          <w:rFonts w:asciiTheme="majorBidi" w:hAnsiTheme="majorBidi" w:cstheme="majorBidi"/>
          <w:spacing w:val="-1"/>
        </w:rPr>
        <w:t>25- Mays, j. khamees, Amer k. alazawy &amp;luma t. ahmed. (2018). The determination of AFM1 and AFM2 in the crude milk by hplc in the province of diyala. International Journal of Medicine and Pharmaceutical Science (IJMPS) ISSN (P): 2250-0049; ISSN (E): 2321-0095 Vol. 8, Issue 5, Oct 2018, 1-6.</w:t>
      </w:r>
    </w:p>
    <w:p w:rsidR="00684968" w:rsidRPr="00325240" w:rsidRDefault="00684968" w:rsidP="00684968">
      <w:pPr>
        <w:pStyle w:val="Default"/>
        <w:rPr>
          <w:rFonts w:asciiTheme="majorBidi" w:hAnsiTheme="majorBidi" w:cstheme="majorBidi"/>
          <w:spacing w:val="-1"/>
        </w:rPr>
      </w:pPr>
      <w:r w:rsidRPr="00325240">
        <w:rPr>
          <w:rFonts w:asciiTheme="majorBidi" w:hAnsiTheme="majorBidi" w:cstheme="majorBidi"/>
          <w:spacing w:val="-1"/>
        </w:rPr>
        <w:lastRenderedPageBreak/>
        <w:t xml:space="preserve">26- Ali Muhammed A.R. Al-Azzawi     Mahdi SalihJasim    Amer Khazaal Saleh Al-Azzawi. (2018).         Effect of In ovo Injection of Acetic Acid on Hatching Characteristics and Production Performance of Broiler Chickens. Diyala Journal of Agricultural Sciences.Vol(10),265-279. </w:t>
      </w:r>
    </w:p>
    <w:p w:rsidR="00684968" w:rsidRPr="00325240" w:rsidRDefault="00684968" w:rsidP="00684968">
      <w:pPr>
        <w:pStyle w:val="Default"/>
        <w:rPr>
          <w:rFonts w:asciiTheme="majorBidi" w:hAnsiTheme="majorBidi" w:cstheme="majorBidi"/>
          <w:spacing w:val="-1"/>
        </w:rPr>
      </w:pPr>
      <w:r w:rsidRPr="00325240">
        <w:rPr>
          <w:rFonts w:asciiTheme="majorBidi" w:hAnsiTheme="majorBidi" w:cstheme="majorBidi"/>
          <w:spacing w:val="-1"/>
        </w:rPr>
        <w:t>27-Karim sadun Al-Ajeeli,Amerkhazaal Al-Azawy, GhazwanKhudhair Al-Anbagi.(2018). Sero-prevalence of foot -and- mouth disease in cattle by 3ABC NSP ELISA.Indian journal of natural science. Vol -9, 15425-15435.</w:t>
      </w:r>
    </w:p>
    <w:p w:rsidR="00684968" w:rsidRPr="00325240" w:rsidRDefault="00684968" w:rsidP="00684968">
      <w:pPr>
        <w:pStyle w:val="Default"/>
        <w:rPr>
          <w:rFonts w:asciiTheme="majorBidi" w:hAnsiTheme="majorBidi" w:cstheme="majorBidi"/>
          <w:spacing w:val="-1"/>
        </w:rPr>
      </w:pPr>
      <w:r w:rsidRPr="00325240">
        <w:rPr>
          <w:rFonts w:asciiTheme="majorBidi" w:hAnsiTheme="majorBidi" w:cstheme="majorBidi"/>
          <w:spacing w:val="-1"/>
        </w:rPr>
        <w:t xml:space="preserve">28- Karim Sadun Al-Ajeeli,Amerkhazaal Al-Azay,HaneenGhazwan Al Rubayee.(2018)Seroprevalence of chicken anemia virus in local fowls and Japanese Quails. </w:t>
      </w:r>
      <w:bookmarkStart w:id="0" w:name="_GoBack"/>
      <w:r w:rsidRPr="00325240">
        <w:rPr>
          <w:rFonts w:asciiTheme="majorBidi" w:hAnsiTheme="majorBidi" w:cstheme="majorBidi"/>
          <w:spacing w:val="-1"/>
        </w:rPr>
        <w:t>Indian journal of natural science. Vol -9, 15691-15699.</w:t>
      </w:r>
    </w:p>
    <w:bookmarkEnd w:id="0"/>
    <w:p w:rsidR="00684968" w:rsidRPr="00325240" w:rsidRDefault="00684968" w:rsidP="00684968">
      <w:pPr>
        <w:pStyle w:val="Default"/>
        <w:rPr>
          <w:rFonts w:asciiTheme="majorBidi" w:hAnsiTheme="majorBidi" w:cstheme="majorBidi"/>
          <w:spacing w:val="-1"/>
        </w:rPr>
      </w:pPr>
      <w:r w:rsidRPr="00325240">
        <w:rPr>
          <w:rFonts w:asciiTheme="majorBidi" w:hAnsiTheme="majorBidi" w:cstheme="majorBidi"/>
          <w:spacing w:val="-1"/>
        </w:rPr>
        <w:t>29- Ali Mohamed abdo-alrahem al-azawi, Mahdysalihjasim, Amer Khazaal Al-azawi.(2018).Effect of In ovo Injection of Acetic Acid on Hatching Characteristics, Bio Intestine Measures And Weight Gain of Broiler Chickens.Arab journal of Sciences and research publishing. 4 (2) 1-11.</w:t>
      </w:r>
    </w:p>
    <w:p w:rsidR="00CB1C56" w:rsidRPr="00325240" w:rsidRDefault="00CB1C56" w:rsidP="00AA252C">
      <w:pPr>
        <w:pStyle w:val="Default"/>
      </w:pPr>
    </w:p>
    <w:p w:rsidR="00CB1C56" w:rsidRPr="00AA252C" w:rsidRDefault="00CB1C56" w:rsidP="00AA252C">
      <w:pPr>
        <w:pStyle w:val="Default"/>
      </w:pPr>
    </w:p>
    <w:p w:rsidR="00557175" w:rsidRPr="00557175" w:rsidRDefault="00A15372" w:rsidP="00557175">
      <w:pPr>
        <w:spacing w:after="0"/>
        <w:jc w:val="both"/>
        <w:rPr>
          <w:rFonts w:ascii="Arial" w:hAnsi="Arial" w:cs="Arial"/>
          <w:color w:val="660099"/>
          <w:u w:val="single"/>
          <w:shd w:val="clear" w:color="auto" w:fill="FFFFFF"/>
        </w:rPr>
      </w:pPr>
      <w:r>
        <w:rPr>
          <w:rFonts w:asciiTheme="majorBidi" w:hAnsiTheme="majorBidi" w:cstheme="majorBidi"/>
          <w:b/>
          <w:bCs/>
          <w:sz w:val="24"/>
          <w:szCs w:val="24"/>
          <w:lang w:bidi="ar-IQ"/>
        </w:rPr>
        <w:t>S</w:t>
      </w:r>
      <w:r w:rsidRPr="00053E00">
        <w:rPr>
          <w:rFonts w:asciiTheme="majorBidi" w:hAnsiTheme="majorBidi" w:cstheme="majorBidi"/>
          <w:b/>
          <w:bCs/>
          <w:sz w:val="24"/>
          <w:szCs w:val="24"/>
          <w:lang w:bidi="ar-IQ"/>
        </w:rPr>
        <w:t>cientific achievements While I received my PhD from Putra University in Malaysia</w:t>
      </w:r>
      <w:r>
        <w:rPr>
          <w:rFonts w:asciiTheme="majorBidi" w:hAnsiTheme="majorBidi" w:cstheme="majorBidi"/>
          <w:b/>
          <w:bCs/>
          <w:sz w:val="24"/>
          <w:szCs w:val="24"/>
          <w:lang w:bidi="ar-IQ"/>
        </w:rPr>
        <w:t xml:space="preserve">, </w:t>
      </w:r>
      <w:r w:rsidRPr="00053E00">
        <w:rPr>
          <w:rFonts w:asciiTheme="majorBidi" w:hAnsiTheme="majorBidi" w:cstheme="majorBidi"/>
          <w:b/>
          <w:bCs/>
          <w:sz w:val="24"/>
          <w:szCs w:val="24"/>
          <w:lang w:bidi="ar-IQ"/>
        </w:rPr>
        <w:t xml:space="preserve"> isolated and diagnosed 14 </w:t>
      </w:r>
      <w:r>
        <w:rPr>
          <w:rFonts w:asciiTheme="majorBidi" w:hAnsiTheme="majorBidi" w:cstheme="majorBidi"/>
          <w:b/>
          <w:bCs/>
          <w:sz w:val="24"/>
          <w:szCs w:val="24"/>
          <w:lang w:bidi="ar-IQ"/>
        </w:rPr>
        <w:t>viral isolates</w:t>
      </w:r>
      <w:r w:rsidRPr="00053E00">
        <w:rPr>
          <w:rFonts w:asciiTheme="majorBidi" w:hAnsiTheme="majorBidi" w:cstheme="majorBidi"/>
          <w:b/>
          <w:bCs/>
          <w:sz w:val="24"/>
          <w:szCs w:val="24"/>
          <w:lang w:bidi="ar-IQ"/>
        </w:rPr>
        <w:t xml:space="preserve"> confirmed in my name at the World Bank of Genetics in America</w:t>
      </w:r>
      <w:r>
        <w:rPr>
          <w:rFonts w:asciiTheme="majorBidi" w:hAnsiTheme="majorBidi" w:cstheme="majorBidi"/>
          <w:b/>
          <w:bCs/>
          <w:sz w:val="24"/>
          <w:szCs w:val="24"/>
          <w:lang w:bidi="ar-IQ"/>
        </w:rPr>
        <w:t>(</w:t>
      </w:r>
      <w:r w:rsidR="009B6C43">
        <w:fldChar w:fldCharType="begin"/>
      </w:r>
      <w:r w:rsidR="00557175">
        <w:instrText xml:space="preserve"> HYPERLINK "https://www.ncbi.nlm.nih.gov/" </w:instrText>
      </w:r>
      <w:r w:rsidR="009B6C43">
        <w:fldChar w:fldCharType="separate"/>
      </w:r>
      <w:r w:rsidR="00557175" w:rsidRPr="00557175">
        <w:rPr>
          <w:rFonts w:asciiTheme="majorBidi" w:hAnsiTheme="majorBidi" w:cstheme="majorBidi"/>
          <w:b/>
          <w:bCs/>
          <w:shd w:val="clear" w:color="auto" w:fill="FFFFFF"/>
        </w:rPr>
        <w:t>National Center for Biotechnology Information</w:t>
      </w:r>
      <w:r w:rsidR="00557175">
        <w:rPr>
          <w:rFonts w:asciiTheme="majorBidi" w:hAnsiTheme="majorBidi" w:cstheme="majorBidi"/>
          <w:b/>
          <w:bCs/>
          <w:shd w:val="clear" w:color="auto" w:fill="FFFFFF"/>
        </w:rPr>
        <w:t xml:space="preserve">) </w:t>
      </w:r>
      <w:r w:rsidR="00557175">
        <w:rPr>
          <w:rFonts w:asciiTheme="majorBidi" w:hAnsiTheme="majorBidi" w:cstheme="majorBidi"/>
          <w:b/>
          <w:bCs/>
          <w:sz w:val="24"/>
          <w:szCs w:val="24"/>
          <w:lang w:bidi="ar-IQ"/>
        </w:rPr>
        <w:t>NCBI</w:t>
      </w:r>
    </w:p>
    <w:p w:rsidR="00A15372" w:rsidRDefault="009B6C43" w:rsidP="00557175">
      <w:pPr>
        <w:tabs>
          <w:tab w:val="left" w:pos="4536"/>
        </w:tabs>
        <w:autoSpaceDE w:val="0"/>
        <w:autoSpaceDN w:val="0"/>
        <w:adjustRightInd w:val="0"/>
        <w:spacing w:after="0" w:line="240" w:lineRule="auto"/>
        <w:jc w:val="both"/>
        <w:rPr>
          <w:rFonts w:asciiTheme="majorBidi" w:hAnsiTheme="majorBidi" w:cstheme="majorBidi"/>
          <w:b/>
          <w:bCs/>
          <w:sz w:val="24"/>
          <w:szCs w:val="24"/>
          <w:rtl/>
        </w:rPr>
      </w:pPr>
      <w:r>
        <w:fldChar w:fldCharType="end"/>
      </w:r>
      <w:r w:rsidR="00A15372">
        <w:rPr>
          <w:rFonts w:asciiTheme="majorBidi" w:hAnsiTheme="majorBidi" w:cstheme="majorBidi"/>
          <w:b/>
          <w:bCs/>
          <w:sz w:val="24"/>
          <w:szCs w:val="24"/>
        </w:rPr>
        <w:t>Partial sequence of S-gene submitted to GenBank.</w:t>
      </w:r>
    </w:p>
    <w:p w:rsidR="008222F3" w:rsidRDefault="008222F3" w:rsidP="008222F3">
      <w:pPr>
        <w:tabs>
          <w:tab w:val="left" w:pos="4536"/>
        </w:tabs>
        <w:autoSpaceDE w:val="0"/>
        <w:autoSpaceDN w:val="0"/>
        <w:adjustRightInd w:val="0"/>
        <w:spacing w:after="0" w:line="240" w:lineRule="auto"/>
        <w:jc w:val="right"/>
        <w:rPr>
          <w:rFonts w:asciiTheme="majorBidi" w:hAnsiTheme="majorBidi" w:cstheme="majorBidi"/>
          <w:b/>
          <w:bCs/>
          <w:sz w:val="24"/>
          <w:szCs w:val="24"/>
        </w:rPr>
      </w:pPr>
    </w:p>
    <w:p w:rsidR="008222F3" w:rsidRDefault="008222F3" w:rsidP="00A15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3" w:lineRule="atLeast"/>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1. </w:t>
      </w:r>
      <w:r w:rsidRPr="008029C1">
        <w:rPr>
          <w:rFonts w:asciiTheme="majorBidi" w:eastAsia="Times New Roman" w:hAnsiTheme="majorBidi" w:cstheme="majorBidi"/>
          <w:color w:val="000000"/>
          <w:sz w:val="24"/>
          <w:szCs w:val="24"/>
        </w:rPr>
        <w:t xml:space="preserve">Alazawy,A.K., Arshad,S.S., Hair </w:t>
      </w:r>
      <w:r>
        <w:rPr>
          <w:rFonts w:asciiTheme="majorBidi" w:eastAsia="Times New Roman" w:hAnsiTheme="majorBidi" w:cstheme="majorBidi"/>
          <w:color w:val="000000"/>
          <w:sz w:val="24"/>
          <w:szCs w:val="24"/>
        </w:rPr>
        <w:t>-</w:t>
      </w:r>
      <w:r w:rsidRPr="008029C1">
        <w:rPr>
          <w:rFonts w:asciiTheme="majorBidi" w:eastAsia="Times New Roman" w:hAnsiTheme="majorBidi" w:cstheme="majorBidi"/>
          <w:color w:val="000000"/>
          <w:sz w:val="24"/>
          <w:szCs w:val="24"/>
        </w:rPr>
        <w:t>Bejo,M. and Omar,A.R.</w:t>
      </w:r>
      <w:r>
        <w:rPr>
          <w:rFonts w:asciiTheme="majorBidi" w:eastAsia="Times New Roman" w:hAnsiTheme="majorBidi" w:cstheme="majorBidi"/>
          <w:color w:val="000000"/>
          <w:sz w:val="24"/>
          <w:szCs w:val="24"/>
        </w:rPr>
        <w:t xml:space="preserve"> (Sep, 2010). Accession       No. HQ206644 (UPM2C/07) S gene type I FCoV. In: GenBank-http://www.ncbi.nIm.nih.gov/.</w:t>
      </w:r>
    </w:p>
    <w:p w:rsidR="008222F3" w:rsidRDefault="008222F3" w:rsidP="00822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3" w:lineRule="atLeast"/>
        <w:jc w:val="right"/>
        <w:rPr>
          <w:rFonts w:asciiTheme="majorBidi" w:eastAsia="Times New Roman" w:hAnsiTheme="majorBidi" w:cstheme="majorBidi"/>
          <w:color w:val="000000"/>
          <w:sz w:val="24"/>
          <w:szCs w:val="24"/>
        </w:rPr>
      </w:pPr>
    </w:p>
    <w:p w:rsidR="008222F3" w:rsidRDefault="008222F3" w:rsidP="00A15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3" w:lineRule="atLeast"/>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2.</w:t>
      </w:r>
      <w:r w:rsidRPr="008029C1">
        <w:rPr>
          <w:rFonts w:asciiTheme="majorBidi" w:eastAsia="Times New Roman" w:hAnsiTheme="majorBidi" w:cstheme="majorBidi"/>
          <w:color w:val="000000"/>
          <w:sz w:val="24"/>
          <w:szCs w:val="24"/>
        </w:rPr>
        <w:t xml:space="preserve">Alazawy,A.K., Arshad,S.S., Hair </w:t>
      </w:r>
      <w:r>
        <w:rPr>
          <w:rFonts w:asciiTheme="majorBidi" w:eastAsia="Times New Roman" w:hAnsiTheme="majorBidi" w:cstheme="majorBidi"/>
          <w:color w:val="000000"/>
          <w:sz w:val="24"/>
          <w:szCs w:val="24"/>
        </w:rPr>
        <w:t>-</w:t>
      </w:r>
      <w:r w:rsidRPr="008029C1">
        <w:rPr>
          <w:rFonts w:asciiTheme="majorBidi" w:eastAsia="Times New Roman" w:hAnsiTheme="majorBidi" w:cstheme="majorBidi"/>
          <w:color w:val="000000"/>
          <w:sz w:val="24"/>
          <w:szCs w:val="24"/>
        </w:rPr>
        <w:t>Bejo,M. and Omar,A.R.</w:t>
      </w:r>
      <w:r>
        <w:rPr>
          <w:rFonts w:asciiTheme="majorBidi" w:eastAsia="Times New Roman" w:hAnsiTheme="majorBidi" w:cstheme="majorBidi"/>
          <w:color w:val="000000"/>
          <w:sz w:val="24"/>
          <w:szCs w:val="24"/>
        </w:rPr>
        <w:t xml:space="preserve"> (Sep, 2010). Accession No. HQ206645 (UPM5C/08) S gene type I FCoV. In: GenBank-http://www.ncbi.nIm.nih.gov/.</w:t>
      </w:r>
    </w:p>
    <w:p w:rsidR="008222F3" w:rsidRPr="008029C1" w:rsidRDefault="008222F3" w:rsidP="00822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3" w:lineRule="atLeast"/>
        <w:jc w:val="right"/>
        <w:rPr>
          <w:rFonts w:asciiTheme="majorBidi" w:eastAsia="Times New Roman" w:hAnsiTheme="majorBidi" w:cstheme="majorBidi"/>
          <w:color w:val="000000"/>
          <w:sz w:val="24"/>
          <w:szCs w:val="24"/>
        </w:rPr>
      </w:pPr>
    </w:p>
    <w:p w:rsidR="008222F3" w:rsidRDefault="008222F3" w:rsidP="00A15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3" w:lineRule="atLeast"/>
        <w:rPr>
          <w:rFonts w:asciiTheme="majorBidi" w:eastAsia="Times New Roman" w:hAnsiTheme="majorBidi" w:cstheme="majorBidi"/>
          <w:color w:val="000000"/>
          <w:sz w:val="24"/>
          <w:szCs w:val="24"/>
        </w:rPr>
      </w:pPr>
      <w:r>
        <w:rPr>
          <w:rFonts w:asciiTheme="majorBidi" w:hAnsiTheme="majorBidi" w:cstheme="majorBidi"/>
        </w:rPr>
        <w:t>3.</w:t>
      </w:r>
      <w:r w:rsidRPr="008029C1">
        <w:rPr>
          <w:rFonts w:asciiTheme="majorBidi" w:eastAsia="Times New Roman" w:hAnsiTheme="majorBidi" w:cstheme="majorBidi"/>
          <w:color w:val="000000"/>
          <w:sz w:val="24"/>
          <w:szCs w:val="24"/>
        </w:rPr>
        <w:t xml:space="preserve">Alazawy,A.K., Arshad,S.S., Hair </w:t>
      </w:r>
      <w:r>
        <w:rPr>
          <w:rFonts w:asciiTheme="majorBidi" w:eastAsia="Times New Roman" w:hAnsiTheme="majorBidi" w:cstheme="majorBidi"/>
          <w:color w:val="000000"/>
          <w:sz w:val="24"/>
          <w:szCs w:val="24"/>
        </w:rPr>
        <w:t>-</w:t>
      </w:r>
      <w:r w:rsidRPr="008029C1">
        <w:rPr>
          <w:rFonts w:asciiTheme="majorBidi" w:eastAsia="Times New Roman" w:hAnsiTheme="majorBidi" w:cstheme="majorBidi"/>
          <w:color w:val="000000"/>
          <w:sz w:val="24"/>
          <w:szCs w:val="24"/>
        </w:rPr>
        <w:t>Bejo,M. and Omar,A.R.</w:t>
      </w:r>
      <w:r>
        <w:rPr>
          <w:rFonts w:asciiTheme="majorBidi" w:eastAsia="Times New Roman" w:hAnsiTheme="majorBidi" w:cstheme="majorBidi"/>
          <w:color w:val="000000"/>
          <w:sz w:val="24"/>
          <w:szCs w:val="24"/>
        </w:rPr>
        <w:t xml:space="preserve"> (Jun, 2010). Accession</w:t>
      </w:r>
    </w:p>
    <w:p w:rsidR="008222F3" w:rsidRDefault="008222F3" w:rsidP="00822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3" w:lineRule="atLeast"/>
        <w:jc w:val="right"/>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No. HM628778 (UPM11C/08) S gene type I FCoV. In: GenBank-http://www.ncbi.nIm.nih.gov/.</w:t>
      </w:r>
    </w:p>
    <w:p w:rsidR="008222F3" w:rsidRPr="008029C1" w:rsidRDefault="008222F3" w:rsidP="00822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3" w:lineRule="atLeast"/>
        <w:jc w:val="right"/>
        <w:rPr>
          <w:rFonts w:asciiTheme="majorBidi" w:eastAsia="Times New Roman" w:hAnsiTheme="majorBidi" w:cstheme="majorBidi"/>
          <w:color w:val="000000"/>
          <w:sz w:val="24"/>
          <w:szCs w:val="24"/>
        </w:rPr>
      </w:pPr>
    </w:p>
    <w:p w:rsidR="008222F3" w:rsidRDefault="008222F3" w:rsidP="00A15372">
      <w:pPr>
        <w:rPr>
          <w:rFonts w:asciiTheme="majorBidi" w:eastAsia="Times New Roman" w:hAnsiTheme="majorBidi" w:cstheme="majorBidi"/>
          <w:color w:val="000000"/>
          <w:sz w:val="24"/>
          <w:szCs w:val="24"/>
        </w:rPr>
      </w:pPr>
      <w:r>
        <w:rPr>
          <w:rFonts w:asciiTheme="majorBidi" w:hAnsiTheme="majorBidi" w:cstheme="majorBidi"/>
        </w:rPr>
        <w:t>4.</w:t>
      </w:r>
      <w:r w:rsidRPr="008029C1">
        <w:rPr>
          <w:rFonts w:asciiTheme="majorBidi" w:eastAsia="Times New Roman" w:hAnsiTheme="majorBidi" w:cstheme="majorBidi"/>
          <w:color w:val="000000"/>
          <w:sz w:val="24"/>
          <w:szCs w:val="24"/>
        </w:rPr>
        <w:t xml:space="preserve">Alazawy,A.K., Arshad,S.S., Hair </w:t>
      </w:r>
      <w:r>
        <w:rPr>
          <w:rFonts w:asciiTheme="majorBidi" w:eastAsia="Times New Roman" w:hAnsiTheme="majorBidi" w:cstheme="majorBidi"/>
          <w:color w:val="000000"/>
          <w:sz w:val="24"/>
          <w:szCs w:val="24"/>
        </w:rPr>
        <w:t>-</w:t>
      </w:r>
      <w:r w:rsidRPr="008029C1">
        <w:rPr>
          <w:rFonts w:asciiTheme="majorBidi" w:eastAsia="Times New Roman" w:hAnsiTheme="majorBidi" w:cstheme="majorBidi"/>
          <w:color w:val="000000"/>
          <w:sz w:val="24"/>
          <w:szCs w:val="24"/>
        </w:rPr>
        <w:t>Bejo,M. and Omar,A.R.</w:t>
      </w:r>
      <w:r>
        <w:rPr>
          <w:rFonts w:asciiTheme="majorBidi" w:eastAsia="Times New Roman" w:hAnsiTheme="majorBidi" w:cstheme="majorBidi"/>
          <w:color w:val="000000"/>
          <w:sz w:val="24"/>
          <w:szCs w:val="24"/>
        </w:rPr>
        <w:t xml:space="preserve"> (Sep, 2010). Accession No. HQ2066456 (UPM13C/08) S gene type I FCoV. In: GenBank-http://www.ncbi.nIm.ni</w:t>
      </w:r>
    </w:p>
    <w:p w:rsidR="008222F3" w:rsidRPr="008029C1" w:rsidRDefault="008222F3" w:rsidP="00A15372">
      <w:pPr>
        <w:rPr>
          <w:rFonts w:asciiTheme="majorBidi" w:hAnsiTheme="majorBidi" w:cstheme="majorBidi"/>
        </w:rPr>
      </w:pPr>
      <w:r>
        <w:rPr>
          <w:rFonts w:asciiTheme="majorBidi" w:eastAsia="Times New Roman" w:hAnsiTheme="majorBidi" w:cstheme="majorBidi"/>
          <w:color w:val="000000"/>
          <w:sz w:val="24"/>
          <w:szCs w:val="24"/>
        </w:rPr>
        <w:t>5.</w:t>
      </w:r>
      <w:r w:rsidRPr="008029C1">
        <w:rPr>
          <w:rFonts w:asciiTheme="majorBidi" w:eastAsia="Times New Roman" w:hAnsiTheme="majorBidi" w:cstheme="majorBidi"/>
          <w:color w:val="000000"/>
          <w:sz w:val="24"/>
          <w:szCs w:val="24"/>
        </w:rPr>
        <w:t xml:space="preserve">Alazawy,A.K., Arshad,S.S., Hair </w:t>
      </w:r>
      <w:r>
        <w:rPr>
          <w:rFonts w:asciiTheme="majorBidi" w:eastAsia="Times New Roman" w:hAnsiTheme="majorBidi" w:cstheme="majorBidi"/>
          <w:color w:val="000000"/>
          <w:sz w:val="24"/>
          <w:szCs w:val="24"/>
        </w:rPr>
        <w:t>-</w:t>
      </w:r>
      <w:r w:rsidRPr="008029C1">
        <w:rPr>
          <w:rFonts w:asciiTheme="majorBidi" w:eastAsia="Times New Roman" w:hAnsiTheme="majorBidi" w:cstheme="majorBidi"/>
          <w:color w:val="000000"/>
          <w:sz w:val="24"/>
          <w:szCs w:val="24"/>
        </w:rPr>
        <w:t>Bejo,M. and Omar,A.R.</w:t>
      </w:r>
      <w:r>
        <w:rPr>
          <w:rFonts w:asciiTheme="majorBidi" w:eastAsia="Times New Roman" w:hAnsiTheme="majorBidi" w:cstheme="majorBidi"/>
          <w:color w:val="000000"/>
          <w:sz w:val="24"/>
          <w:szCs w:val="24"/>
        </w:rPr>
        <w:t xml:space="preserve"> (Sep, 2010). Accession No. HQ829849 (UPM14C/09) S gene type I FCoV. In: GenBank-http://www.ncbi.nIm.ni</w:t>
      </w:r>
    </w:p>
    <w:p w:rsidR="008222F3" w:rsidRDefault="008222F3" w:rsidP="00A15372">
      <w:pPr>
        <w:rPr>
          <w:rFonts w:asciiTheme="majorBidi" w:eastAsia="Times New Roman" w:hAnsiTheme="majorBidi" w:cstheme="majorBidi"/>
          <w:color w:val="000000"/>
          <w:sz w:val="24"/>
          <w:szCs w:val="24"/>
        </w:rPr>
      </w:pPr>
      <w:r>
        <w:rPr>
          <w:rFonts w:asciiTheme="majorBidi" w:hAnsiTheme="majorBidi" w:cstheme="majorBidi"/>
        </w:rPr>
        <w:t>6.</w:t>
      </w:r>
      <w:r w:rsidRPr="008029C1">
        <w:rPr>
          <w:rFonts w:asciiTheme="majorBidi" w:eastAsia="Times New Roman" w:hAnsiTheme="majorBidi" w:cstheme="majorBidi"/>
          <w:color w:val="000000"/>
          <w:sz w:val="24"/>
          <w:szCs w:val="24"/>
        </w:rPr>
        <w:t xml:space="preserve">Alazawy,A.K., Arshad,S.S., Hair </w:t>
      </w:r>
      <w:r>
        <w:rPr>
          <w:rFonts w:asciiTheme="majorBidi" w:eastAsia="Times New Roman" w:hAnsiTheme="majorBidi" w:cstheme="majorBidi"/>
          <w:color w:val="000000"/>
          <w:sz w:val="24"/>
          <w:szCs w:val="24"/>
        </w:rPr>
        <w:t>-</w:t>
      </w:r>
      <w:r w:rsidRPr="008029C1">
        <w:rPr>
          <w:rFonts w:asciiTheme="majorBidi" w:eastAsia="Times New Roman" w:hAnsiTheme="majorBidi" w:cstheme="majorBidi"/>
          <w:color w:val="000000"/>
          <w:sz w:val="24"/>
          <w:szCs w:val="24"/>
        </w:rPr>
        <w:t>Bejo,M. and Omar,A.R.</w:t>
      </w:r>
      <w:r>
        <w:rPr>
          <w:rFonts w:asciiTheme="majorBidi" w:eastAsia="Times New Roman" w:hAnsiTheme="majorBidi" w:cstheme="majorBidi"/>
          <w:color w:val="000000"/>
          <w:sz w:val="24"/>
          <w:szCs w:val="24"/>
        </w:rPr>
        <w:t xml:space="preserve"> (Sep, 2010). Accession No. HQ829850 (UPM22C/09) S gene type I FCoV. In: GenBank-http://www.ncbi.nIm.ni</w:t>
      </w:r>
    </w:p>
    <w:p w:rsidR="008222F3" w:rsidRDefault="008222F3" w:rsidP="00A15372">
      <w:pP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7.</w:t>
      </w:r>
      <w:r w:rsidRPr="008029C1">
        <w:rPr>
          <w:rFonts w:asciiTheme="majorBidi" w:eastAsia="Times New Roman" w:hAnsiTheme="majorBidi" w:cstheme="majorBidi"/>
          <w:color w:val="000000"/>
          <w:sz w:val="24"/>
          <w:szCs w:val="24"/>
        </w:rPr>
        <w:t xml:space="preserve">Alazawy,A.K., Arshad,S.S., Hair </w:t>
      </w:r>
      <w:r>
        <w:rPr>
          <w:rFonts w:asciiTheme="majorBidi" w:eastAsia="Times New Roman" w:hAnsiTheme="majorBidi" w:cstheme="majorBidi"/>
          <w:color w:val="000000"/>
          <w:sz w:val="24"/>
          <w:szCs w:val="24"/>
        </w:rPr>
        <w:t>-</w:t>
      </w:r>
      <w:r w:rsidRPr="008029C1">
        <w:rPr>
          <w:rFonts w:asciiTheme="majorBidi" w:eastAsia="Times New Roman" w:hAnsiTheme="majorBidi" w:cstheme="majorBidi"/>
          <w:color w:val="000000"/>
          <w:sz w:val="24"/>
          <w:szCs w:val="24"/>
        </w:rPr>
        <w:t>Bejo,M. and Omar,A.R.</w:t>
      </w:r>
      <w:r>
        <w:rPr>
          <w:rFonts w:asciiTheme="majorBidi" w:eastAsia="Times New Roman" w:hAnsiTheme="majorBidi" w:cstheme="majorBidi"/>
          <w:color w:val="000000"/>
          <w:sz w:val="24"/>
          <w:szCs w:val="24"/>
        </w:rPr>
        <w:t xml:space="preserve"> (Sep, 2010). Accession No. HQ206647 (UPM24C/09) S gene type I FCoV. In: GenBank-http://www.ncbi.nIm.ni</w:t>
      </w:r>
    </w:p>
    <w:p w:rsidR="008222F3" w:rsidRPr="008029C1" w:rsidRDefault="00A15372" w:rsidP="00A15372">
      <w:pPr>
        <w:rPr>
          <w:rFonts w:asciiTheme="majorBidi" w:hAnsiTheme="majorBidi" w:cstheme="majorBidi"/>
        </w:rPr>
      </w:pPr>
      <w:r>
        <w:rPr>
          <w:rFonts w:asciiTheme="majorBidi" w:eastAsia="Times New Roman" w:hAnsiTheme="majorBidi" w:cstheme="majorBidi"/>
          <w:color w:val="000000"/>
          <w:sz w:val="24"/>
          <w:szCs w:val="24"/>
        </w:rPr>
        <w:t>8</w:t>
      </w:r>
      <w:r w:rsidR="008222F3">
        <w:rPr>
          <w:rFonts w:asciiTheme="majorBidi" w:eastAsia="Times New Roman" w:hAnsiTheme="majorBidi" w:cstheme="majorBidi"/>
          <w:color w:val="000000"/>
          <w:sz w:val="24"/>
          <w:szCs w:val="24"/>
        </w:rPr>
        <w:t xml:space="preserve">. </w:t>
      </w:r>
      <w:r w:rsidR="008222F3" w:rsidRPr="008029C1">
        <w:rPr>
          <w:rFonts w:asciiTheme="majorBidi" w:eastAsia="Times New Roman" w:hAnsiTheme="majorBidi" w:cstheme="majorBidi"/>
          <w:color w:val="000000"/>
          <w:sz w:val="24"/>
          <w:szCs w:val="24"/>
        </w:rPr>
        <w:t xml:space="preserve">Alazawy,A.K., Arshad,S.S., Hair </w:t>
      </w:r>
      <w:r w:rsidR="008222F3">
        <w:rPr>
          <w:rFonts w:asciiTheme="majorBidi" w:eastAsia="Times New Roman" w:hAnsiTheme="majorBidi" w:cstheme="majorBidi"/>
          <w:color w:val="000000"/>
          <w:sz w:val="24"/>
          <w:szCs w:val="24"/>
        </w:rPr>
        <w:t>-</w:t>
      </w:r>
      <w:r w:rsidR="008222F3" w:rsidRPr="008029C1">
        <w:rPr>
          <w:rFonts w:asciiTheme="majorBidi" w:eastAsia="Times New Roman" w:hAnsiTheme="majorBidi" w:cstheme="majorBidi"/>
          <w:color w:val="000000"/>
          <w:sz w:val="24"/>
          <w:szCs w:val="24"/>
        </w:rPr>
        <w:t>Bejo,M. and Omar,A.R.</w:t>
      </w:r>
      <w:r w:rsidR="008222F3">
        <w:rPr>
          <w:rFonts w:asciiTheme="majorBidi" w:eastAsia="Times New Roman" w:hAnsiTheme="majorBidi" w:cstheme="majorBidi"/>
          <w:color w:val="000000"/>
          <w:sz w:val="24"/>
          <w:szCs w:val="24"/>
        </w:rPr>
        <w:t xml:space="preserve"> (Sep, 2010). Accession No. HQ206648 (UPM25C/09) S gene type I FCoV. In: GenBank-http://www.ncbi.nIm.ni</w:t>
      </w:r>
    </w:p>
    <w:p w:rsidR="008222F3" w:rsidRDefault="008222F3" w:rsidP="00A15372">
      <w:pPr>
        <w:rPr>
          <w:rFonts w:asciiTheme="majorBidi" w:eastAsia="Times New Roman" w:hAnsiTheme="majorBidi" w:cstheme="majorBidi"/>
          <w:color w:val="000000"/>
          <w:sz w:val="24"/>
          <w:szCs w:val="24"/>
        </w:rPr>
      </w:pPr>
      <w:r>
        <w:rPr>
          <w:rFonts w:asciiTheme="majorBidi" w:hAnsiTheme="majorBidi" w:cstheme="majorBidi"/>
        </w:rPr>
        <w:t>9.</w:t>
      </w:r>
      <w:r w:rsidRPr="008029C1">
        <w:rPr>
          <w:rFonts w:asciiTheme="majorBidi" w:eastAsia="Times New Roman" w:hAnsiTheme="majorBidi" w:cstheme="majorBidi"/>
          <w:color w:val="000000"/>
          <w:sz w:val="24"/>
          <w:szCs w:val="24"/>
        </w:rPr>
        <w:t xml:space="preserve">Alazawy,A.K., Arshad,S.S., Hair </w:t>
      </w:r>
      <w:r>
        <w:rPr>
          <w:rFonts w:asciiTheme="majorBidi" w:eastAsia="Times New Roman" w:hAnsiTheme="majorBidi" w:cstheme="majorBidi"/>
          <w:color w:val="000000"/>
          <w:sz w:val="24"/>
          <w:szCs w:val="24"/>
        </w:rPr>
        <w:t>-</w:t>
      </w:r>
      <w:r w:rsidRPr="008029C1">
        <w:rPr>
          <w:rFonts w:asciiTheme="majorBidi" w:eastAsia="Times New Roman" w:hAnsiTheme="majorBidi" w:cstheme="majorBidi"/>
          <w:color w:val="000000"/>
          <w:sz w:val="24"/>
          <w:szCs w:val="24"/>
        </w:rPr>
        <w:t>Bejo,M. and Omar,A.R.</w:t>
      </w:r>
      <w:r>
        <w:rPr>
          <w:rFonts w:asciiTheme="majorBidi" w:eastAsia="Times New Roman" w:hAnsiTheme="majorBidi" w:cstheme="majorBidi"/>
          <w:color w:val="000000"/>
          <w:sz w:val="24"/>
          <w:szCs w:val="24"/>
        </w:rPr>
        <w:t xml:space="preserve"> (Sep, 2010). Accession No. HQ206649 (UPM26C/09) S gene type I FCoV. In: GenBank-http://www.ncbi.nIm.ni</w:t>
      </w:r>
    </w:p>
    <w:p w:rsidR="008222F3" w:rsidRPr="008029C1" w:rsidRDefault="008222F3" w:rsidP="00A15372">
      <w:pPr>
        <w:rPr>
          <w:rFonts w:asciiTheme="majorBidi" w:hAnsiTheme="majorBidi" w:cstheme="majorBidi"/>
        </w:rPr>
      </w:pPr>
      <w:r>
        <w:rPr>
          <w:rFonts w:asciiTheme="majorBidi" w:hAnsiTheme="majorBidi" w:cstheme="majorBidi"/>
        </w:rPr>
        <w:lastRenderedPageBreak/>
        <w:t>10.</w:t>
      </w:r>
      <w:r w:rsidRPr="008029C1">
        <w:rPr>
          <w:rFonts w:asciiTheme="majorBidi" w:eastAsia="Times New Roman" w:hAnsiTheme="majorBidi" w:cstheme="majorBidi"/>
          <w:color w:val="000000"/>
          <w:sz w:val="24"/>
          <w:szCs w:val="24"/>
        </w:rPr>
        <w:t xml:space="preserve">Alazawy,A.K., Arshad,S.S., Hair </w:t>
      </w:r>
      <w:r>
        <w:rPr>
          <w:rFonts w:asciiTheme="majorBidi" w:eastAsia="Times New Roman" w:hAnsiTheme="majorBidi" w:cstheme="majorBidi"/>
          <w:color w:val="000000"/>
          <w:sz w:val="24"/>
          <w:szCs w:val="24"/>
        </w:rPr>
        <w:t>-</w:t>
      </w:r>
      <w:r w:rsidRPr="008029C1">
        <w:rPr>
          <w:rFonts w:asciiTheme="majorBidi" w:eastAsia="Times New Roman" w:hAnsiTheme="majorBidi" w:cstheme="majorBidi"/>
          <w:color w:val="000000"/>
          <w:sz w:val="24"/>
          <w:szCs w:val="24"/>
        </w:rPr>
        <w:t>Bejo,M. and Omar,A.R.</w:t>
      </w:r>
      <w:r>
        <w:rPr>
          <w:rFonts w:asciiTheme="majorBidi" w:eastAsia="Times New Roman" w:hAnsiTheme="majorBidi" w:cstheme="majorBidi"/>
          <w:color w:val="000000"/>
          <w:sz w:val="24"/>
          <w:szCs w:val="24"/>
        </w:rPr>
        <w:t xml:space="preserve"> (Sep, 2010). Accession No. HQ206650 (UPM27C/098) S gene type I FCoV. In: GenBank-http://www.ncbi.nIm.ni</w:t>
      </w:r>
    </w:p>
    <w:p w:rsidR="008222F3" w:rsidRDefault="008222F3" w:rsidP="00A15372">
      <w:pPr>
        <w:rPr>
          <w:rFonts w:asciiTheme="majorBidi" w:eastAsia="Times New Roman" w:hAnsiTheme="majorBidi" w:cstheme="majorBidi"/>
          <w:color w:val="000000"/>
          <w:sz w:val="24"/>
          <w:szCs w:val="24"/>
        </w:rPr>
      </w:pPr>
      <w:r>
        <w:rPr>
          <w:rFonts w:asciiTheme="majorBidi" w:hAnsiTheme="majorBidi" w:cstheme="majorBidi"/>
        </w:rPr>
        <w:t>11.</w:t>
      </w:r>
      <w:r w:rsidRPr="008029C1">
        <w:rPr>
          <w:rFonts w:asciiTheme="majorBidi" w:eastAsia="Times New Roman" w:hAnsiTheme="majorBidi" w:cstheme="majorBidi"/>
          <w:color w:val="000000"/>
          <w:sz w:val="24"/>
          <w:szCs w:val="24"/>
        </w:rPr>
        <w:t xml:space="preserve">Alazawy,A.K., Arshad,S.S., Hair </w:t>
      </w:r>
      <w:r>
        <w:rPr>
          <w:rFonts w:asciiTheme="majorBidi" w:eastAsia="Times New Roman" w:hAnsiTheme="majorBidi" w:cstheme="majorBidi"/>
          <w:color w:val="000000"/>
          <w:sz w:val="24"/>
          <w:szCs w:val="24"/>
        </w:rPr>
        <w:t>-</w:t>
      </w:r>
      <w:r w:rsidRPr="008029C1">
        <w:rPr>
          <w:rFonts w:asciiTheme="majorBidi" w:eastAsia="Times New Roman" w:hAnsiTheme="majorBidi" w:cstheme="majorBidi"/>
          <w:color w:val="000000"/>
          <w:sz w:val="24"/>
          <w:szCs w:val="24"/>
        </w:rPr>
        <w:t>Bejo,M. and Omar,A.R.</w:t>
      </w:r>
      <w:r>
        <w:rPr>
          <w:rFonts w:asciiTheme="majorBidi" w:eastAsia="Times New Roman" w:hAnsiTheme="majorBidi" w:cstheme="majorBidi"/>
          <w:color w:val="000000"/>
          <w:sz w:val="24"/>
          <w:szCs w:val="24"/>
        </w:rPr>
        <w:t xml:space="preserve"> (Sep, 2010). Accession No. HQ206651 (UPM28C/09) S gene type I FCoV. In: GenBank-http://www.ncbi.nIm.ni</w:t>
      </w:r>
    </w:p>
    <w:p w:rsidR="008222F3" w:rsidRDefault="008222F3" w:rsidP="00A15372">
      <w:pP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12.</w:t>
      </w:r>
      <w:r w:rsidRPr="008029C1">
        <w:rPr>
          <w:rFonts w:asciiTheme="majorBidi" w:eastAsia="Times New Roman" w:hAnsiTheme="majorBidi" w:cstheme="majorBidi"/>
          <w:color w:val="000000"/>
          <w:sz w:val="24"/>
          <w:szCs w:val="24"/>
        </w:rPr>
        <w:t xml:space="preserve">Alazawy,A.K., Arshad,S.S., Hair </w:t>
      </w:r>
      <w:r>
        <w:rPr>
          <w:rFonts w:asciiTheme="majorBidi" w:eastAsia="Times New Roman" w:hAnsiTheme="majorBidi" w:cstheme="majorBidi"/>
          <w:color w:val="000000"/>
          <w:sz w:val="24"/>
          <w:szCs w:val="24"/>
        </w:rPr>
        <w:t>-</w:t>
      </w:r>
      <w:r w:rsidRPr="008029C1">
        <w:rPr>
          <w:rFonts w:asciiTheme="majorBidi" w:eastAsia="Times New Roman" w:hAnsiTheme="majorBidi" w:cstheme="majorBidi"/>
          <w:color w:val="000000"/>
          <w:sz w:val="24"/>
          <w:szCs w:val="24"/>
        </w:rPr>
        <w:t>Bejo,M. and Omar,A.R.</w:t>
      </w:r>
      <w:r>
        <w:rPr>
          <w:rFonts w:asciiTheme="majorBidi" w:eastAsia="Times New Roman" w:hAnsiTheme="majorBidi" w:cstheme="majorBidi"/>
          <w:color w:val="000000"/>
          <w:sz w:val="24"/>
          <w:szCs w:val="24"/>
        </w:rPr>
        <w:t xml:space="preserve"> (Sep, 2010). Accession No. HQ829851 6 (UPM35C/10) S gene type I FCoV. In: GenBank-http://www.ncbi.nIm.ni</w:t>
      </w:r>
    </w:p>
    <w:p w:rsidR="008222F3" w:rsidRDefault="008222F3" w:rsidP="00A15372">
      <w:pP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13.</w:t>
      </w:r>
      <w:r w:rsidRPr="008029C1">
        <w:rPr>
          <w:rFonts w:asciiTheme="majorBidi" w:eastAsia="Times New Roman" w:hAnsiTheme="majorBidi" w:cstheme="majorBidi"/>
          <w:color w:val="000000"/>
          <w:sz w:val="24"/>
          <w:szCs w:val="24"/>
        </w:rPr>
        <w:t xml:space="preserve">Alazawy,A.K., Arshad,S.S., Hair </w:t>
      </w:r>
      <w:r>
        <w:rPr>
          <w:rFonts w:asciiTheme="majorBidi" w:eastAsia="Times New Roman" w:hAnsiTheme="majorBidi" w:cstheme="majorBidi"/>
          <w:color w:val="000000"/>
          <w:sz w:val="24"/>
          <w:szCs w:val="24"/>
        </w:rPr>
        <w:t>-</w:t>
      </w:r>
      <w:r w:rsidRPr="008029C1">
        <w:rPr>
          <w:rFonts w:asciiTheme="majorBidi" w:eastAsia="Times New Roman" w:hAnsiTheme="majorBidi" w:cstheme="majorBidi"/>
          <w:color w:val="000000"/>
          <w:sz w:val="24"/>
          <w:szCs w:val="24"/>
        </w:rPr>
        <w:t>Bejo,M. and Omar,A.R.</w:t>
      </w:r>
      <w:r>
        <w:rPr>
          <w:rFonts w:asciiTheme="majorBidi" w:eastAsia="Times New Roman" w:hAnsiTheme="majorBidi" w:cstheme="majorBidi"/>
          <w:color w:val="000000"/>
          <w:sz w:val="24"/>
          <w:szCs w:val="24"/>
        </w:rPr>
        <w:t xml:space="preserve"> (MAR, 2011). Accession No. JF757239 (UPM8aC/08) S gene type II FCoV. In: GenBank-http://www.ncbi.nIm.ni</w:t>
      </w:r>
    </w:p>
    <w:p w:rsidR="008222F3" w:rsidRPr="0058680D" w:rsidRDefault="008222F3" w:rsidP="00E03267">
      <w:pPr>
        <w:rPr>
          <w:rFonts w:asciiTheme="majorBidi" w:hAnsiTheme="majorBidi" w:cstheme="majorBidi"/>
        </w:rPr>
      </w:pPr>
      <w:r>
        <w:rPr>
          <w:rFonts w:asciiTheme="majorBidi" w:eastAsia="Times New Roman" w:hAnsiTheme="majorBidi" w:cstheme="majorBidi"/>
          <w:color w:val="000000"/>
          <w:sz w:val="24"/>
          <w:szCs w:val="24"/>
        </w:rPr>
        <w:t>14.</w:t>
      </w:r>
      <w:r w:rsidRPr="008029C1">
        <w:rPr>
          <w:rFonts w:asciiTheme="majorBidi" w:eastAsia="Times New Roman" w:hAnsiTheme="majorBidi" w:cstheme="majorBidi"/>
          <w:color w:val="000000"/>
          <w:sz w:val="24"/>
          <w:szCs w:val="24"/>
        </w:rPr>
        <w:t xml:space="preserve">Alazawy,A.K., Arshad,S.S., Hair </w:t>
      </w:r>
      <w:r>
        <w:rPr>
          <w:rFonts w:asciiTheme="majorBidi" w:eastAsia="Times New Roman" w:hAnsiTheme="majorBidi" w:cstheme="majorBidi"/>
          <w:color w:val="000000"/>
          <w:sz w:val="24"/>
          <w:szCs w:val="24"/>
        </w:rPr>
        <w:t>-</w:t>
      </w:r>
      <w:r w:rsidRPr="008029C1">
        <w:rPr>
          <w:rFonts w:asciiTheme="majorBidi" w:eastAsia="Times New Roman" w:hAnsiTheme="majorBidi" w:cstheme="majorBidi"/>
          <w:color w:val="000000"/>
          <w:sz w:val="24"/>
          <w:szCs w:val="24"/>
        </w:rPr>
        <w:t>Bejo,M. and Omar,A.R.</w:t>
      </w:r>
      <w:r>
        <w:rPr>
          <w:rFonts w:asciiTheme="majorBidi" w:eastAsia="Times New Roman" w:hAnsiTheme="majorBidi" w:cstheme="majorBidi"/>
          <w:color w:val="000000"/>
          <w:sz w:val="24"/>
          <w:szCs w:val="24"/>
        </w:rPr>
        <w:t xml:space="preserve"> (Sep, 2010). Accession No. HQ206652 (UPM8C/08) S gene type II FCoV. In: GenBank-http://www.ncbi.nIm.ni</w:t>
      </w:r>
    </w:p>
    <w:p w:rsidR="008222F3" w:rsidRPr="00D77773" w:rsidRDefault="008222F3" w:rsidP="008222F3">
      <w:pPr>
        <w:jc w:val="right"/>
        <w:rPr>
          <w:rFonts w:asciiTheme="majorBidi" w:hAnsiTheme="majorBidi" w:cstheme="majorBidi"/>
        </w:rPr>
      </w:pPr>
    </w:p>
    <w:p w:rsidR="008222F3" w:rsidRDefault="008222F3" w:rsidP="008222F3"/>
    <w:p w:rsidR="008222F3" w:rsidRPr="008222F3" w:rsidRDefault="008222F3" w:rsidP="008222F3">
      <w:pPr>
        <w:autoSpaceDE w:val="0"/>
        <w:autoSpaceDN w:val="0"/>
        <w:adjustRightInd w:val="0"/>
        <w:spacing w:after="0" w:line="240" w:lineRule="auto"/>
        <w:jc w:val="both"/>
        <w:rPr>
          <w:rFonts w:asciiTheme="majorBidi" w:hAnsiTheme="majorBidi" w:cstheme="majorBidi"/>
          <w:b/>
          <w:bCs/>
          <w:sz w:val="24"/>
          <w:szCs w:val="24"/>
        </w:rPr>
      </w:pPr>
    </w:p>
    <w:p w:rsidR="00B3460F" w:rsidRPr="001D7337" w:rsidRDefault="00B3460F" w:rsidP="00B3460F">
      <w:pPr>
        <w:jc w:val="both"/>
        <w:rPr>
          <w:rFonts w:asciiTheme="majorBidi" w:hAnsiTheme="majorBidi" w:cstheme="majorBidi"/>
          <w:sz w:val="24"/>
          <w:szCs w:val="24"/>
        </w:rPr>
      </w:pPr>
    </w:p>
    <w:p w:rsidR="00D015D9" w:rsidRPr="001D7337" w:rsidRDefault="00D015D9" w:rsidP="00BD1196">
      <w:pPr>
        <w:widowControl w:val="0"/>
        <w:autoSpaceDE w:val="0"/>
        <w:autoSpaceDN w:val="0"/>
        <w:adjustRightInd w:val="0"/>
        <w:spacing w:after="0" w:line="230" w:lineRule="exact"/>
        <w:ind w:right="1226"/>
        <w:rPr>
          <w:rFonts w:asciiTheme="majorBidi" w:hAnsiTheme="majorBidi" w:cstheme="majorBidi"/>
          <w:sz w:val="24"/>
          <w:szCs w:val="24"/>
        </w:rPr>
      </w:pPr>
    </w:p>
    <w:sectPr w:rsidR="00D015D9" w:rsidRPr="001D7337" w:rsidSect="00BE659F">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ED3" w:rsidRDefault="00783ED3" w:rsidP="00BD1196">
      <w:pPr>
        <w:spacing w:after="0" w:line="240" w:lineRule="auto"/>
      </w:pPr>
      <w:r>
        <w:separator/>
      </w:r>
    </w:p>
  </w:endnote>
  <w:endnote w:type="continuationSeparator" w:id="1">
    <w:p w:rsidR="00783ED3" w:rsidRDefault="00783ED3" w:rsidP="00BD11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6233"/>
      <w:docPartObj>
        <w:docPartGallery w:val="Page Numbers (Bottom of Page)"/>
        <w:docPartUnique/>
      </w:docPartObj>
    </w:sdtPr>
    <w:sdtContent>
      <w:p w:rsidR="00145411" w:rsidRDefault="009B6C43">
        <w:pPr>
          <w:pStyle w:val="a6"/>
          <w:jc w:val="center"/>
        </w:pPr>
        <w:r>
          <w:fldChar w:fldCharType="begin"/>
        </w:r>
        <w:r w:rsidR="00145411">
          <w:instrText xml:space="preserve"> PAGE   \* MERGEFORMAT </w:instrText>
        </w:r>
        <w:r>
          <w:fldChar w:fldCharType="separate"/>
        </w:r>
        <w:r w:rsidR="00CA3C83">
          <w:rPr>
            <w:noProof/>
          </w:rPr>
          <w:t>1</w:t>
        </w:r>
        <w:r>
          <w:rPr>
            <w:noProof/>
          </w:rPr>
          <w:fldChar w:fldCharType="end"/>
        </w:r>
      </w:p>
    </w:sdtContent>
  </w:sdt>
  <w:p w:rsidR="00145411" w:rsidRDefault="0014541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ED3" w:rsidRDefault="00783ED3" w:rsidP="00BD1196">
      <w:pPr>
        <w:spacing w:after="0" w:line="240" w:lineRule="auto"/>
      </w:pPr>
      <w:r>
        <w:separator/>
      </w:r>
    </w:p>
  </w:footnote>
  <w:footnote w:type="continuationSeparator" w:id="1">
    <w:p w:rsidR="00783ED3" w:rsidRDefault="00783ED3" w:rsidP="00BD11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0F01"/>
    <w:multiLevelType w:val="multilevel"/>
    <w:tmpl w:val="9A068472"/>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29B83EF4"/>
    <w:multiLevelType w:val="hybridMultilevel"/>
    <w:tmpl w:val="D472C5A6"/>
    <w:lvl w:ilvl="0" w:tplc="F1620644">
      <w:start w:val="1"/>
      <w:numFmt w:val="decimal"/>
      <w:lvlText w:val="%1-"/>
      <w:lvlJc w:val="left"/>
      <w:pPr>
        <w:tabs>
          <w:tab w:val="num" w:pos="810"/>
        </w:tabs>
        <w:ind w:left="810" w:hanging="360"/>
      </w:pPr>
      <w:rPr>
        <w:rFonts w:hint="default"/>
        <w:b w:val="0"/>
        <w:bCs w:val="0"/>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424D0"/>
    <w:rsid w:val="000106E6"/>
    <w:rsid w:val="00023006"/>
    <w:rsid w:val="00051746"/>
    <w:rsid w:val="00053B98"/>
    <w:rsid w:val="00060D15"/>
    <w:rsid w:val="00064137"/>
    <w:rsid w:val="00076756"/>
    <w:rsid w:val="000A498C"/>
    <w:rsid w:val="000E5558"/>
    <w:rsid w:val="000F7888"/>
    <w:rsid w:val="0013018D"/>
    <w:rsid w:val="00134934"/>
    <w:rsid w:val="00145411"/>
    <w:rsid w:val="00150479"/>
    <w:rsid w:val="00160F5F"/>
    <w:rsid w:val="001649F7"/>
    <w:rsid w:val="00172298"/>
    <w:rsid w:val="001746F1"/>
    <w:rsid w:val="00193673"/>
    <w:rsid w:val="001D2C4F"/>
    <w:rsid w:val="001D7337"/>
    <w:rsid w:val="001F468E"/>
    <w:rsid w:val="001F72B7"/>
    <w:rsid w:val="00200801"/>
    <w:rsid w:val="00227F1C"/>
    <w:rsid w:val="002477A2"/>
    <w:rsid w:val="00296AC9"/>
    <w:rsid w:val="002A5555"/>
    <w:rsid w:val="002B0B60"/>
    <w:rsid w:val="00325240"/>
    <w:rsid w:val="00346B6E"/>
    <w:rsid w:val="0034725A"/>
    <w:rsid w:val="003A242C"/>
    <w:rsid w:val="003C32AD"/>
    <w:rsid w:val="003D16E0"/>
    <w:rsid w:val="003E36A4"/>
    <w:rsid w:val="003F29B0"/>
    <w:rsid w:val="00401C7A"/>
    <w:rsid w:val="00466591"/>
    <w:rsid w:val="004A69E7"/>
    <w:rsid w:val="004B2B84"/>
    <w:rsid w:val="004C0843"/>
    <w:rsid w:val="004F3C34"/>
    <w:rsid w:val="005275B2"/>
    <w:rsid w:val="005304EF"/>
    <w:rsid w:val="0054236C"/>
    <w:rsid w:val="00557175"/>
    <w:rsid w:val="00575E1F"/>
    <w:rsid w:val="00587BF1"/>
    <w:rsid w:val="00593F70"/>
    <w:rsid w:val="005A3198"/>
    <w:rsid w:val="0061078A"/>
    <w:rsid w:val="00641CAD"/>
    <w:rsid w:val="006457C4"/>
    <w:rsid w:val="00653CC8"/>
    <w:rsid w:val="00654471"/>
    <w:rsid w:val="006576BA"/>
    <w:rsid w:val="006719E0"/>
    <w:rsid w:val="00677BC6"/>
    <w:rsid w:val="006846BA"/>
    <w:rsid w:val="00684968"/>
    <w:rsid w:val="006934B8"/>
    <w:rsid w:val="006C4072"/>
    <w:rsid w:val="006E5771"/>
    <w:rsid w:val="006F6A3E"/>
    <w:rsid w:val="00724554"/>
    <w:rsid w:val="007424D0"/>
    <w:rsid w:val="00742602"/>
    <w:rsid w:val="007537A8"/>
    <w:rsid w:val="00766BF9"/>
    <w:rsid w:val="00783ED3"/>
    <w:rsid w:val="00784E81"/>
    <w:rsid w:val="008174D1"/>
    <w:rsid w:val="008222F3"/>
    <w:rsid w:val="00825AAF"/>
    <w:rsid w:val="00844303"/>
    <w:rsid w:val="00867091"/>
    <w:rsid w:val="0087096C"/>
    <w:rsid w:val="008800E0"/>
    <w:rsid w:val="008826A0"/>
    <w:rsid w:val="008A0A46"/>
    <w:rsid w:val="008A2249"/>
    <w:rsid w:val="008C128E"/>
    <w:rsid w:val="008E5382"/>
    <w:rsid w:val="00933890"/>
    <w:rsid w:val="00935274"/>
    <w:rsid w:val="00946F12"/>
    <w:rsid w:val="009B6C43"/>
    <w:rsid w:val="009E2C41"/>
    <w:rsid w:val="009F426F"/>
    <w:rsid w:val="00A109D4"/>
    <w:rsid w:val="00A15372"/>
    <w:rsid w:val="00A56B54"/>
    <w:rsid w:val="00A61BF5"/>
    <w:rsid w:val="00A67F74"/>
    <w:rsid w:val="00A9229D"/>
    <w:rsid w:val="00AA252C"/>
    <w:rsid w:val="00AB39C0"/>
    <w:rsid w:val="00AD19D8"/>
    <w:rsid w:val="00AF1BFC"/>
    <w:rsid w:val="00B13232"/>
    <w:rsid w:val="00B17656"/>
    <w:rsid w:val="00B27814"/>
    <w:rsid w:val="00B3460F"/>
    <w:rsid w:val="00B35B80"/>
    <w:rsid w:val="00B616A0"/>
    <w:rsid w:val="00B616DC"/>
    <w:rsid w:val="00BB2A55"/>
    <w:rsid w:val="00BD1196"/>
    <w:rsid w:val="00BE659F"/>
    <w:rsid w:val="00C1452E"/>
    <w:rsid w:val="00C74845"/>
    <w:rsid w:val="00C92588"/>
    <w:rsid w:val="00C95847"/>
    <w:rsid w:val="00CA3C83"/>
    <w:rsid w:val="00CB1C56"/>
    <w:rsid w:val="00CC4E85"/>
    <w:rsid w:val="00CE794E"/>
    <w:rsid w:val="00D015D9"/>
    <w:rsid w:val="00D246C2"/>
    <w:rsid w:val="00D65E67"/>
    <w:rsid w:val="00D9562F"/>
    <w:rsid w:val="00DA101A"/>
    <w:rsid w:val="00DA7F3E"/>
    <w:rsid w:val="00DD31D7"/>
    <w:rsid w:val="00DD5BCA"/>
    <w:rsid w:val="00DE54BE"/>
    <w:rsid w:val="00E03267"/>
    <w:rsid w:val="00E37FCC"/>
    <w:rsid w:val="00E42C32"/>
    <w:rsid w:val="00E44A24"/>
    <w:rsid w:val="00E71512"/>
    <w:rsid w:val="00E77925"/>
    <w:rsid w:val="00E83279"/>
    <w:rsid w:val="00ED0550"/>
    <w:rsid w:val="00F11E9D"/>
    <w:rsid w:val="00F44277"/>
    <w:rsid w:val="00F65825"/>
    <w:rsid w:val="00F70697"/>
    <w:rsid w:val="00FA2E2C"/>
    <w:rsid w:val="00FF560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59F"/>
  </w:style>
  <w:style w:type="paragraph" w:styleId="3">
    <w:name w:val="heading 3"/>
    <w:basedOn w:val="a"/>
    <w:link w:val="3Char"/>
    <w:uiPriority w:val="9"/>
    <w:qFormat/>
    <w:rsid w:val="005571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6F6A3E"/>
    <w:rPr>
      <w:color w:val="0000FF" w:themeColor="hyperlink"/>
      <w:u w:val="single"/>
    </w:rPr>
  </w:style>
  <w:style w:type="table" w:styleId="a3">
    <w:name w:val="Table Grid"/>
    <w:basedOn w:val="a1"/>
    <w:uiPriority w:val="59"/>
    <w:rsid w:val="006107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A9229D"/>
    <w:rPr>
      <w:b/>
      <w:bCs/>
    </w:rPr>
  </w:style>
  <w:style w:type="paragraph" w:styleId="a5">
    <w:name w:val="header"/>
    <w:basedOn w:val="a"/>
    <w:link w:val="Char"/>
    <w:uiPriority w:val="99"/>
    <w:semiHidden/>
    <w:unhideWhenUsed/>
    <w:rsid w:val="00BD1196"/>
    <w:pPr>
      <w:tabs>
        <w:tab w:val="center" w:pos="4680"/>
        <w:tab w:val="right" w:pos="9360"/>
      </w:tabs>
      <w:spacing w:after="0" w:line="240" w:lineRule="auto"/>
    </w:pPr>
  </w:style>
  <w:style w:type="character" w:customStyle="1" w:styleId="Char">
    <w:name w:val="رأس صفحة Char"/>
    <w:basedOn w:val="a0"/>
    <w:link w:val="a5"/>
    <w:uiPriority w:val="99"/>
    <w:semiHidden/>
    <w:rsid w:val="00BD1196"/>
  </w:style>
  <w:style w:type="paragraph" w:styleId="a6">
    <w:name w:val="footer"/>
    <w:basedOn w:val="a"/>
    <w:link w:val="Char0"/>
    <w:uiPriority w:val="99"/>
    <w:unhideWhenUsed/>
    <w:rsid w:val="00BD1196"/>
    <w:pPr>
      <w:tabs>
        <w:tab w:val="center" w:pos="4680"/>
        <w:tab w:val="right" w:pos="9360"/>
      </w:tabs>
      <w:spacing w:after="0" w:line="240" w:lineRule="auto"/>
    </w:pPr>
  </w:style>
  <w:style w:type="character" w:customStyle="1" w:styleId="Char0">
    <w:name w:val="تذييل صفحة Char"/>
    <w:basedOn w:val="a0"/>
    <w:link w:val="a6"/>
    <w:uiPriority w:val="99"/>
    <w:rsid w:val="00BD1196"/>
  </w:style>
  <w:style w:type="character" w:customStyle="1" w:styleId="style96">
    <w:name w:val="style96"/>
    <w:basedOn w:val="a0"/>
    <w:rsid w:val="002A5555"/>
  </w:style>
  <w:style w:type="paragraph" w:styleId="a7">
    <w:name w:val="Balloon Text"/>
    <w:basedOn w:val="a"/>
    <w:link w:val="Char1"/>
    <w:uiPriority w:val="99"/>
    <w:semiHidden/>
    <w:unhideWhenUsed/>
    <w:rsid w:val="000E5558"/>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0E5558"/>
    <w:rPr>
      <w:rFonts w:ascii="Tahoma" w:hAnsi="Tahoma" w:cs="Tahoma"/>
      <w:sz w:val="16"/>
      <w:szCs w:val="16"/>
    </w:rPr>
  </w:style>
  <w:style w:type="paragraph" w:styleId="a8">
    <w:name w:val="List Paragraph"/>
    <w:basedOn w:val="a"/>
    <w:uiPriority w:val="34"/>
    <w:qFormat/>
    <w:rsid w:val="00935274"/>
    <w:pPr>
      <w:ind w:left="720"/>
      <w:contextualSpacing/>
    </w:pPr>
  </w:style>
  <w:style w:type="paragraph" w:customStyle="1" w:styleId="Default">
    <w:name w:val="Default"/>
    <w:rsid w:val="00AA252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Char">
    <w:name w:val="عنوان 3 Char"/>
    <w:basedOn w:val="a0"/>
    <w:link w:val="3"/>
    <w:uiPriority w:val="9"/>
    <w:rsid w:val="00557175"/>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23204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r_alazawy@yahoo.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2628</Words>
  <Characters>14986</Characters>
  <Application>Microsoft Office Word</Application>
  <DocSecurity>0</DocSecurity>
  <Lines>124</Lines>
  <Paragraphs>35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NAJJARSOFT</Company>
  <LinksUpToDate>false</LinksUpToDate>
  <CharactersWithSpaces>17579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Amer Al-Azzawi</dc:creator>
  <cp:lastModifiedBy>zaidon mamon</cp:lastModifiedBy>
  <cp:revision>2</cp:revision>
  <cp:lastPrinted>2013-09-18T20:30:00Z</cp:lastPrinted>
  <dcterms:created xsi:type="dcterms:W3CDTF">2020-01-07T07:56:00Z</dcterms:created>
  <dcterms:modified xsi:type="dcterms:W3CDTF">2020-01-07T07:56:00Z</dcterms:modified>
</cp:coreProperties>
</file>